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2" w:rsidRPr="00B852D9" w:rsidRDefault="003A4D72" w:rsidP="00B2700C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نام کارگروه:</w:t>
      </w:r>
      <w:r w:rsidR="00816F2B" w:rsidRPr="00B852D9">
        <w:rPr>
          <w:rFonts w:ascii="Times New Roman" w:hAnsi="Times New Roman" w:cs="B Nazanin"/>
          <w:color w:val="4F6228"/>
          <w:sz w:val="28"/>
          <w:szCs w:val="28"/>
          <w:rtl/>
        </w:rPr>
        <w:t xml:space="preserve"> </w:t>
      </w:r>
      <w:r w:rsidR="007F1C60" w:rsidRPr="007F1C60">
        <w:rPr>
          <w:rFonts w:ascii="Times New Roman" w:hAnsi="Times New Roman" w:cs="B Nazanin" w:hint="cs"/>
          <w:sz w:val="28"/>
          <w:szCs w:val="28"/>
          <w:rtl/>
        </w:rPr>
        <w:t>توسع</w:t>
      </w:r>
      <w:r w:rsidR="00B2700C">
        <w:rPr>
          <w:rFonts w:ascii="Times New Roman" w:hAnsi="Times New Roman" w:cs="B Nazanin" w:hint="cs"/>
          <w:sz w:val="28"/>
          <w:szCs w:val="28"/>
          <w:rtl/>
        </w:rPr>
        <w:t>ۀ</w:t>
      </w:r>
      <w:r w:rsidR="007F1C60" w:rsidRPr="007F1C60">
        <w:rPr>
          <w:rFonts w:ascii="Times New Roman" w:hAnsi="Times New Roman" w:cs="B Nazanin" w:hint="cs"/>
          <w:sz w:val="28"/>
          <w:szCs w:val="28"/>
          <w:rtl/>
        </w:rPr>
        <w:t xml:space="preserve"> مدل سپهر</w:t>
      </w:r>
    </w:p>
    <w:p w:rsidR="00DB47AE" w:rsidRPr="007F1C60" w:rsidRDefault="00DB47AE" w:rsidP="00B852D9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رئیس کارگروه:</w:t>
      </w:r>
      <w:r w:rsidR="008A269E" w:rsidRPr="00B852D9">
        <w:rPr>
          <w:rFonts w:ascii="Times New Roman" w:hAnsi="Times New Roman" w:cs="B Nazanin" w:hint="cs"/>
          <w:color w:val="4F6228"/>
          <w:sz w:val="28"/>
          <w:szCs w:val="28"/>
          <w:rtl/>
        </w:rPr>
        <w:t xml:space="preserve"> </w:t>
      </w:r>
      <w:r w:rsidR="007F1C60">
        <w:rPr>
          <w:rFonts w:ascii="Times New Roman" w:hAnsi="Times New Roman" w:cs="B Nazanin" w:hint="cs"/>
          <w:sz w:val="28"/>
          <w:szCs w:val="28"/>
          <w:rtl/>
        </w:rPr>
        <w:t>عبدالرحیم کرکه</w:t>
      </w:r>
      <w:r w:rsidR="007F1C60">
        <w:rPr>
          <w:rFonts w:ascii="Times New Roman" w:hAnsi="Times New Roman" w:cs="B Nazanin" w:hint="cs"/>
          <w:sz w:val="28"/>
          <w:szCs w:val="28"/>
          <w:rtl/>
        </w:rPr>
        <w:softHyphen/>
      </w:r>
      <w:r w:rsidR="007F1C60">
        <w:rPr>
          <w:rFonts w:ascii="Times New Roman" w:hAnsi="Times New Roman" w:cs="B Nazanin" w:hint="cs"/>
          <w:sz w:val="28"/>
          <w:szCs w:val="28"/>
          <w:rtl/>
        </w:rPr>
        <w:softHyphen/>
        <w:t>آبادی</w:t>
      </w:r>
    </w:p>
    <w:p w:rsidR="003A4D72" w:rsidRPr="00B852D9" w:rsidRDefault="003A4D72" w:rsidP="00E65ECC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تاریخ:</w:t>
      </w:r>
      <w:r w:rsidR="0017480F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18/3/</w:t>
      </w:r>
      <w:r w:rsidR="00E65ECC">
        <w:rPr>
          <w:rFonts w:ascii="Times New Roman" w:hAnsi="Times New Roman" w:cs="B Nazanin" w:hint="cs"/>
          <w:sz w:val="28"/>
          <w:szCs w:val="28"/>
          <w:rtl/>
        </w:rPr>
        <w:t>13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89</w:t>
      </w:r>
    </w:p>
    <w:p w:rsidR="005673D0" w:rsidRPr="00B852D9" w:rsidRDefault="00683422" w:rsidP="00785599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تهیه</w:t>
      </w:r>
      <w:r w:rsidR="00785599"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  <w:t>‌</w:t>
      </w: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کننده</w:t>
      </w:r>
      <w:r w:rsidR="005673D0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:</w:t>
      </w:r>
      <w:r w:rsidR="000E4EFD" w:rsidRPr="00B852D9">
        <w:rPr>
          <w:rFonts w:ascii="Times New Roman" w:hAnsi="Times New Roman" w:cs="B Nazanin"/>
          <w:color w:val="4F6228"/>
          <w:sz w:val="28"/>
          <w:szCs w:val="28"/>
          <w:rtl/>
        </w:rPr>
        <w:t xml:space="preserve"> </w:t>
      </w:r>
      <w:r w:rsidR="007F1C60" w:rsidRPr="007F1C60">
        <w:rPr>
          <w:rFonts w:ascii="Times New Roman" w:hAnsi="Times New Roman" w:cs="B Nazanin" w:hint="cs"/>
          <w:sz w:val="28"/>
          <w:szCs w:val="28"/>
          <w:rtl/>
        </w:rPr>
        <w:t>علی آزادیان</w:t>
      </w:r>
    </w:p>
    <w:p w:rsidR="003A4D72" w:rsidRPr="007F1C60" w:rsidRDefault="005673D0" w:rsidP="004E203E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همکاران(اعضای کارگروه):</w:t>
      </w:r>
      <w:r w:rsidR="00816F2B" w:rsidRPr="00B852D9">
        <w:rPr>
          <w:rFonts w:ascii="Times New Roman" w:hAnsi="Times New Roman" w:cs="B Nazanin"/>
          <w:color w:val="4F6228"/>
          <w:sz w:val="28"/>
          <w:szCs w:val="28"/>
          <w:rtl/>
        </w:rPr>
        <w:t xml:space="preserve"> </w:t>
      </w:r>
      <w:r w:rsidR="007F1C60">
        <w:rPr>
          <w:rFonts w:ascii="Times New Roman" w:hAnsi="Times New Roman" w:cs="B Nazanin" w:hint="cs"/>
          <w:sz w:val="28"/>
          <w:szCs w:val="28"/>
          <w:rtl/>
        </w:rPr>
        <w:t>محمد خیابانی، عبدالرسول شریفی، کاوش کامرانی، ریبوار کاووسی، عبدالرحیم کرکه</w:t>
      </w:r>
      <w:r w:rsidR="007F1C60">
        <w:rPr>
          <w:rFonts w:ascii="Times New Roman" w:hAnsi="Times New Roman" w:cs="B Nazanin" w:hint="cs"/>
          <w:sz w:val="28"/>
          <w:szCs w:val="28"/>
          <w:rtl/>
        </w:rPr>
        <w:softHyphen/>
        <w:t>آبادی</w:t>
      </w:r>
      <w:r w:rsidR="004E203E">
        <w:rPr>
          <w:rFonts w:ascii="Times New Roman" w:hAnsi="Times New Roman" w:cs="B Nazanin" w:hint="cs"/>
          <w:sz w:val="28"/>
          <w:szCs w:val="28"/>
          <w:rtl/>
        </w:rPr>
        <w:t>،</w:t>
      </w:r>
      <w:r w:rsidR="007F1C60">
        <w:rPr>
          <w:rFonts w:ascii="Times New Roman" w:hAnsi="Times New Roman" w:cs="B Nazanin" w:hint="cs"/>
          <w:sz w:val="28"/>
          <w:szCs w:val="28"/>
          <w:rtl/>
        </w:rPr>
        <w:t xml:space="preserve"> امین موسوی</w:t>
      </w:r>
    </w:p>
    <w:p w:rsidR="00075D2D" w:rsidRDefault="00075D2D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color w:val="4F6228"/>
          <w:sz w:val="28"/>
          <w:szCs w:val="28"/>
        </w:rPr>
      </w:pPr>
    </w:p>
    <w:p w:rsidR="003A4D72" w:rsidRPr="00B852D9" w:rsidRDefault="003A4D72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عنوان:</w:t>
      </w:r>
      <w:r w:rsidR="00816F2B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b/>
          <w:bCs/>
          <w:sz w:val="28"/>
          <w:szCs w:val="28"/>
          <w:rtl/>
        </w:rPr>
        <w:t>ت</w:t>
      </w:r>
      <w:r w:rsidR="00935354">
        <w:rPr>
          <w:rFonts w:ascii="Times New Roman" w:hAnsi="Times New Roman" w:cs="B Nazanin" w:hint="cs"/>
          <w:b/>
          <w:bCs/>
          <w:sz w:val="28"/>
          <w:szCs w:val="28"/>
          <w:rtl/>
        </w:rPr>
        <w:t>أ</w:t>
      </w:r>
      <w:r w:rsidR="00E65ECC" w:rsidRPr="00E65ECC">
        <w:rPr>
          <w:rFonts w:ascii="Times New Roman" w:hAnsi="Times New Roman" w:cs="B Nazanin" w:hint="cs"/>
          <w:b/>
          <w:bCs/>
          <w:sz w:val="28"/>
          <w:szCs w:val="28"/>
          <w:rtl/>
        </w:rPr>
        <w:t>ثیر تکنولوژی بر فرهنگ</w:t>
      </w:r>
    </w:p>
    <w:p w:rsidR="003A4D72" w:rsidRPr="00B852D9" w:rsidRDefault="003A4D72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عنوان فرعی:</w:t>
      </w:r>
      <w:r w:rsidR="00816F2B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م</w:t>
      </w:r>
      <w:r w:rsidR="00935354">
        <w:rPr>
          <w:rFonts w:ascii="Times New Roman" w:hAnsi="Times New Roman" w:cs="B Nazanin" w:hint="cs"/>
          <w:sz w:val="28"/>
          <w:szCs w:val="28"/>
          <w:rtl/>
        </w:rPr>
        <w:t>ؤ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لفه</w:t>
      </w:r>
      <w:r w:rsidR="00935354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شش</w:t>
      </w:r>
      <w:r w:rsidR="00935354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گان</w:t>
      </w:r>
      <w:r w:rsidR="00935354"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فرهنگ</w:t>
      </w:r>
    </w:p>
    <w:p w:rsidR="003A4D72" w:rsidRPr="00B852D9" w:rsidRDefault="003A4D72" w:rsidP="00E65ECC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موضوع:</w:t>
      </w:r>
      <w:r w:rsidR="00816F2B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تکنولوژی</w:t>
      </w:r>
    </w:p>
    <w:p w:rsidR="000E4EFD" w:rsidRPr="007F1C60" w:rsidRDefault="003A4D72" w:rsidP="00935354">
      <w:pPr>
        <w:tabs>
          <w:tab w:val="left" w:pos="1619"/>
        </w:tabs>
        <w:jc w:val="both"/>
        <w:rPr>
          <w:rFonts w:ascii="Times New Roman" w:hAnsi="Times New Roman" w:cs="B Nazanin"/>
          <w:sz w:val="28"/>
          <w:szCs w:val="28"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کلیدواژه:</w:t>
      </w:r>
      <w:r w:rsidR="000E4EFD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تکنولوژی، فرهنگ</w:t>
      </w:r>
      <w:r w:rsidR="00935354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انرژی</w:t>
      </w:r>
    </w:p>
    <w:p w:rsidR="000E4EFD" w:rsidRPr="00B852D9" w:rsidRDefault="000E4EFD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lang w:val="fr-FR"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منبع(با ذکر نوع مدرک)</w:t>
      </w: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vertAlign w:val="superscript"/>
          <w:rtl/>
        </w:rPr>
        <w:footnoteReference w:id="1"/>
      </w: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:</w:t>
      </w:r>
      <w:r w:rsidR="00816F2B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در پایان اشاره شده است</w:t>
      </w:r>
      <w:r w:rsidR="00E65ECC" w:rsidRPr="00E65ECC"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  <w:t>.</w:t>
      </w:r>
    </w:p>
    <w:p w:rsidR="007F1C60" w:rsidRPr="007F1C60" w:rsidRDefault="003A4D72" w:rsidP="00E65ECC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یادداشت:</w:t>
      </w:r>
      <w:r w:rsidR="00816F2B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 xml:space="preserve"> </w:t>
      </w:r>
    </w:p>
    <w:p w:rsidR="00E65ECC" w:rsidRPr="00E65ECC" w:rsidRDefault="003A4D72" w:rsidP="00B2700C">
      <w:pPr>
        <w:jc w:val="both"/>
        <w:rPr>
          <w:rFonts w:ascii="Times New Roman" w:hAnsi="Times New Roman" w:cs="B Nazanin"/>
          <w:sz w:val="24"/>
          <w:szCs w:val="24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چکیده:</w:t>
      </w:r>
      <w:r w:rsidR="00E65ECC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در اين جستار كوتاه</w:t>
      </w:r>
      <w:r w:rsidR="00D87C87">
        <w:rPr>
          <w:rFonts w:ascii="Times New Roman" w:hAnsi="Times New Roman" w:cs="B Nazanin" w:hint="cs"/>
          <w:sz w:val="24"/>
          <w:szCs w:val="24"/>
          <w:rtl/>
        </w:rPr>
        <w:t>،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 xml:space="preserve"> مفهوم تکنولوژی به</w:t>
      </w:r>
      <w:r w:rsidR="00D87C87">
        <w:rPr>
          <w:rFonts w:ascii="Times New Roman" w:hAnsi="Times New Roman" w:cs="B Nazanin" w:hint="cs"/>
          <w:sz w:val="24"/>
          <w:szCs w:val="24"/>
          <w:rtl/>
        </w:rPr>
        <w:t>‌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عنوان اولین م</w:t>
      </w:r>
      <w:r w:rsidR="00D87C87">
        <w:rPr>
          <w:rFonts w:ascii="Times New Roman" w:hAnsi="Times New Roman" w:cs="B Nazanin" w:hint="cs"/>
          <w:sz w:val="24"/>
          <w:szCs w:val="24"/>
          <w:rtl/>
        </w:rPr>
        <w:t>ؤ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لفه از شش م</w:t>
      </w:r>
      <w:r w:rsidR="00D87C87">
        <w:rPr>
          <w:rFonts w:ascii="Times New Roman" w:hAnsi="Times New Roman" w:cs="B Nazanin" w:hint="cs"/>
          <w:sz w:val="24"/>
          <w:szCs w:val="24"/>
          <w:rtl/>
        </w:rPr>
        <w:t>ؤ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لف</w:t>
      </w:r>
      <w:r w:rsidR="00D87C87">
        <w:rPr>
          <w:rFonts w:ascii="Times New Roman" w:hAnsi="Times New Roman" w:cs="B Nazanin" w:hint="cs"/>
          <w:sz w:val="24"/>
          <w:szCs w:val="24"/>
          <w:rtl/>
        </w:rPr>
        <w:t>ۀ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 xml:space="preserve"> اصلی فرهنگ انتخاب شده</w:t>
      </w:r>
      <w:r w:rsidR="00B2700C">
        <w:rPr>
          <w:rFonts w:ascii="Times New Roman" w:hAnsi="Times New Roman" w:cs="B Nazanin" w:hint="cs"/>
          <w:sz w:val="24"/>
          <w:szCs w:val="24"/>
          <w:rtl/>
        </w:rPr>
        <w:t xml:space="preserve"> است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 xml:space="preserve"> و با استفاد</w:t>
      </w:r>
      <w:r w:rsidR="00B2700C">
        <w:rPr>
          <w:rFonts w:ascii="Times New Roman" w:hAnsi="Times New Roman" w:cs="B Nazanin" w:hint="cs"/>
          <w:sz w:val="24"/>
          <w:szCs w:val="24"/>
          <w:rtl/>
        </w:rPr>
        <w:t>ه از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 xml:space="preserve"> آرا و نظريه</w:t>
      </w:r>
      <w:r w:rsidR="00B2700C">
        <w:rPr>
          <w:rFonts w:ascii="Times New Roman" w:hAnsi="Times New Roman" w:cs="B Nazanin" w:hint="cs"/>
          <w:sz w:val="24"/>
          <w:szCs w:val="24"/>
          <w:rtl/>
        </w:rPr>
        <w:t>‌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هاي رشت</w:t>
      </w:r>
      <w:r w:rsidR="00B2700C">
        <w:rPr>
          <w:rFonts w:ascii="Times New Roman" w:hAnsi="Times New Roman" w:cs="B Nazanin" w:hint="cs"/>
          <w:sz w:val="24"/>
          <w:szCs w:val="24"/>
          <w:rtl/>
        </w:rPr>
        <w:t>ۀ انسان‌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شناسی سعی شده است</w:t>
      </w:r>
      <w:r w:rsidR="00B2700C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تعريف و ويژگي</w:t>
      </w:r>
      <w:r w:rsidR="00B2700C">
        <w:rPr>
          <w:rFonts w:ascii="Times New Roman" w:hAnsi="Times New Roman" w:cs="B Nazanin" w:hint="cs"/>
          <w:sz w:val="24"/>
          <w:szCs w:val="24"/>
          <w:rtl/>
        </w:rPr>
        <w:t>‌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هاي منفي و مثبت آن، كاربرد آن در فرهنگ و تمدن، و همچنين ارتباط آن با رشت</w:t>
      </w:r>
      <w:r w:rsidR="00B2700C">
        <w:rPr>
          <w:rFonts w:ascii="Times New Roman" w:hAnsi="Times New Roman" w:cs="B Nazanin" w:hint="cs"/>
          <w:sz w:val="24"/>
          <w:szCs w:val="24"/>
          <w:rtl/>
        </w:rPr>
        <w:t>ۀ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 xml:space="preserve"> انسان</w:t>
      </w:r>
      <w:r w:rsidR="00B2700C">
        <w:rPr>
          <w:rFonts w:ascii="Times New Roman" w:hAnsi="Times New Roman" w:cs="B Nazanin" w:hint="cs"/>
          <w:sz w:val="24"/>
          <w:szCs w:val="24"/>
          <w:rtl/>
        </w:rPr>
        <w:t>‌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>شناسي مورد تحقيق و مطالعه قرار گ</w:t>
      </w:r>
      <w:r w:rsidR="00B2700C">
        <w:rPr>
          <w:rFonts w:ascii="Times New Roman" w:hAnsi="Times New Roman" w:cs="B Nazanin" w:hint="cs"/>
          <w:sz w:val="24"/>
          <w:szCs w:val="24"/>
          <w:rtl/>
        </w:rPr>
        <w:t>یرد</w:t>
      </w:r>
      <w:r w:rsidR="00E65ECC" w:rsidRPr="00E65ECC">
        <w:rPr>
          <w:rFonts w:ascii="Times New Roman" w:hAnsi="Times New Roman" w:cs="B Nazanin" w:hint="cs"/>
          <w:sz w:val="24"/>
          <w:szCs w:val="24"/>
          <w:rtl/>
        </w:rPr>
        <w:t xml:space="preserve">. </w:t>
      </w:r>
    </w:p>
    <w:p w:rsidR="004E203E" w:rsidRDefault="004E203E" w:rsidP="00632959">
      <w:pPr>
        <w:tabs>
          <w:tab w:val="left" w:pos="7706"/>
        </w:tabs>
        <w:jc w:val="both"/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</w:pPr>
    </w:p>
    <w:p w:rsidR="007B449A" w:rsidRDefault="007B449A" w:rsidP="00632959">
      <w:pPr>
        <w:tabs>
          <w:tab w:val="left" w:pos="7706"/>
        </w:tabs>
        <w:jc w:val="both"/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</w:pPr>
    </w:p>
    <w:p w:rsidR="007B449A" w:rsidRDefault="007B449A" w:rsidP="00632959">
      <w:pPr>
        <w:tabs>
          <w:tab w:val="left" w:pos="7706"/>
        </w:tabs>
        <w:jc w:val="both"/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</w:pPr>
    </w:p>
    <w:p w:rsidR="007B449A" w:rsidRDefault="007B449A" w:rsidP="00632959">
      <w:pPr>
        <w:tabs>
          <w:tab w:val="left" w:pos="7706"/>
        </w:tabs>
        <w:jc w:val="both"/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</w:pPr>
    </w:p>
    <w:p w:rsidR="007B449A" w:rsidRDefault="007B449A" w:rsidP="00632959">
      <w:pPr>
        <w:tabs>
          <w:tab w:val="left" w:pos="7706"/>
        </w:tabs>
        <w:jc w:val="both"/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</w:pPr>
    </w:p>
    <w:p w:rsidR="007B449A" w:rsidRDefault="007B449A" w:rsidP="00632959">
      <w:pPr>
        <w:tabs>
          <w:tab w:val="left" w:pos="7706"/>
        </w:tabs>
        <w:jc w:val="both"/>
        <w:rPr>
          <w:rFonts w:ascii="Times New Roman" w:hAnsi="Times New Roman" w:cs="B Nazanin" w:hint="cs"/>
          <w:b/>
          <w:bCs/>
          <w:color w:val="4F6228"/>
          <w:sz w:val="28"/>
          <w:szCs w:val="28"/>
          <w:rtl/>
        </w:rPr>
      </w:pPr>
    </w:p>
    <w:p w:rsidR="007B449A" w:rsidRDefault="007B449A" w:rsidP="00632959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</w:pPr>
    </w:p>
    <w:p w:rsidR="003F3B1D" w:rsidRDefault="000E4EFD" w:rsidP="00632959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lastRenderedPageBreak/>
        <w:t>متن مقاله</w:t>
      </w:r>
      <w:r w:rsidR="003A4D72" w:rsidRPr="00B852D9">
        <w:rPr>
          <w:rFonts w:ascii="Times New Roman" w:hAnsi="Times New Roman" w:cs="B Nazanin"/>
          <w:b/>
          <w:bCs/>
          <w:color w:val="4F6228"/>
          <w:sz w:val="28"/>
          <w:szCs w:val="28"/>
          <w:rtl/>
        </w:rPr>
        <w:t>:</w:t>
      </w:r>
      <w:r w:rsidR="00816F2B" w:rsidRPr="00B852D9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</w:p>
    <w:p w:rsidR="00E372FB" w:rsidRDefault="00E65ECC" w:rsidP="003723A0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در انسان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شناسی</w:t>
      </w:r>
      <w:r w:rsidR="00B2700C">
        <w:rPr>
          <w:rFonts w:ascii="Times New Roman" w:hAnsi="Times New Roman" w:cs="B Nazanin" w:hint="cs"/>
          <w:sz w:val="28"/>
          <w:szCs w:val="28"/>
          <w:rtl/>
        </w:rPr>
        <w:t>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تعریف ادوارد تایلور</w:t>
      </w:r>
      <w:r w:rsidRPr="00E65ECC">
        <w:rPr>
          <w:rFonts w:ascii="Times New Roman" w:hAnsi="Times New Roman" w:cs="B Nazanin"/>
          <w:sz w:val="28"/>
          <w:szCs w:val="28"/>
          <w:vertAlign w:val="superscript"/>
          <w:rtl/>
        </w:rPr>
        <w:footnoteReference w:id="2"/>
      </w:r>
      <w:r w:rsidRPr="00E65ECC">
        <w:rPr>
          <w:rFonts w:ascii="Times New Roman" w:hAnsi="Times New Roman" w:cs="B Nazanin" w:hint="cs"/>
          <w:sz w:val="28"/>
          <w:szCs w:val="28"/>
          <w:rtl/>
        </w:rPr>
        <w:t>(1832-1917) از فرهنگ به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مثابه فصل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الخطاب انسان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‌شناسان در حوزۀ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تعریف فرهنگ محسوب می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‌شو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د و تمام ابعاد و م</w:t>
      </w:r>
      <w:r w:rsidR="00B2700C">
        <w:rPr>
          <w:rFonts w:ascii="Times New Roman" w:hAnsi="Times New Roman" w:cs="B Nazanin" w:hint="cs"/>
          <w:sz w:val="28"/>
          <w:szCs w:val="28"/>
          <w:rtl/>
        </w:rPr>
        <w:t>ؤ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لفه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‌های فرهنگ را پوشش می‌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دهد</w:t>
      </w:r>
      <w:r w:rsidR="00B2700C">
        <w:rPr>
          <w:rFonts w:ascii="Times New Roman" w:hAnsi="Times New Roman" w:cs="B Nazanin" w:hint="cs"/>
          <w:sz w:val="28"/>
          <w:szCs w:val="28"/>
          <w:rtl/>
        </w:rPr>
        <w:t>.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2700C">
        <w:rPr>
          <w:rFonts w:ascii="Times New Roman" w:hAnsi="Times New Roman" w:cs="B Nazanin" w:hint="cs"/>
          <w:sz w:val="28"/>
          <w:szCs w:val="28"/>
          <w:rtl/>
        </w:rPr>
        <w:t xml:space="preserve">«فرهنگ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مجموع</w:t>
      </w:r>
      <w:r w:rsidR="00B2700C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پیچیده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ای شامل شناخت، باورها، ارزش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ها، هنجارها، هنر، اخلاقیات، قانون، رسوم، رفتارها و هرگونه قابلیت و عاداتی که انسان به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عنوان عضوی از جامعه کسب کرده است و </w:t>
      </w:r>
      <w:r w:rsidR="00B2700C">
        <w:rPr>
          <w:rFonts w:ascii="Times New Roman" w:hAnsi="Times New Roman" w:cs="B Nazanin" w:hint="cs"/>
          <w:sz w:val="28"/>
          <w:szCs w:val="28"/>
          <w:rtl/>
        </w:rPr>
        <w:t xml:space="preserve">به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عبارت دیگر</w:t>
      </w:r>
      <w:r w:rsidR="00B2700C">
        <w:rPr>
          <w:rFonts w:ascii="Times New Roman" w:hAnsi="Times New Roman" w:cs="B Nazanin" w:hint="cs"/>
          <w:sz w:val="28"/>
          <w:szCs w:val="28"/>
          <w:rtl/>
        </w:rPr>
        <w:t>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جنب</w:t>
      </w:r>
      <w:r w:rsidR="00B2700C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مادی و معنوی فرهنگ را شامل می</w:t>
      </w:r>
      <w:r w:rsidR="00B2700C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شود</w:t>
      </w:r>
      <w:r w:rsidR="00B2700C">
        <w:rPr>
          <w:rFonts w:ascii="Times New Roman" w:hAnsi="Times New Roman" w:cs="B Nazanin" w:hint="cs"/>
          <w:sz w:val="28"/>
          <w:szCs w:val="28"/>
          <w:rtl/>
        </w:rPr>
        <w:t xml:space="preserve">».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(فکوهی</w:t>
      </w:r>
      <w:r w:rsidR="00F00874">
        <w:rPr>
          <w:rFonts w:ascii="Times New Roman" w:hAnsi="Times New Roman" w:cs="B Nazanin" w:hint="cs"/>
          <w:sz w:val="28"/>
          <w:szCs w:val="28"/>
          <w:rtl/>
        </w:rPr>
        <w:t xml:space="preserve">: 131، 1381) </w:t>
      </w:r>
    </w:p>
    <w:p w:rsidR="00E372FB" w:rsidRDefault="00F00874" w:rsidP="00E372FB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spacing w:val="-2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در بسیاری از فرهنگ‌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 بخش معنوی را فرهنگ و بخش مادی را تمدن</w:t>
      </w:r>
      <w:r w:rsidR="00E65ECC" w:rsidRPr="00E65ECC">
        <w:rPr>
          <w:rFonts w:ascii="Times New Roman" w:hAnsi="Times New Roman" w:cs="B Nazanin"/>
          <w:sz w:val="28"/>
          <w:szCs w:val="28"/>
          <w:vertAlign w:val="superscript"/>
          <w:rtl/>
        </w:rPr>
        <w:footnoteReference w:id="3"/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می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نامند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و در برخی کشورها در تعاریفی که از این واژه ارائه می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کنند، هر دو 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را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معادل فرهنگ می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گیرند. به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طور کل</w:t>
      </w:r>
      <w:r>
        <w:rPr>
          <w:rFonts w:ascii="Times New Roman" w:hAnsi="Times New Roman" w:cs="B Nazanin" w:hint="cs"/>
          <w:sz w:val="28"/>
          <w:szCs w:val="28"/>
          <w:rtl/>
        </w:rPr>
        <w:t>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می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توان گفت که اندیشه، شناخت، هنر، علوم، ادیان و...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حوز</w:t>
      </w:r>
      <w:r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معنوی</w:t>
      </w:r>
      <w:r>
        <w:rPr>
          <w:rFonts w:ascii="Times New Roman" w:hAnsi="Times New Roman" w:cs="B Nazanin" w:hint="cs"/>
          <w:sz w:val="28"/>
          <w:szCs w:val="28"/>
          <w:rtl/>
        </w:rPr>
        <w:t>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تبلور و جلوه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شکل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یافت</w:t>
      </w:r>
      <w:r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دانش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های گوناگون که از نسلی به نسل دیگر منتقل و پویا </w:t>
      </w:r>
      <w:r>
        <w:rPr>
          <w:rFonts w:ascii="Times New Roman" w:hAnsi="Times New Roman" w:cs="B Nazanin" w:hint="cs"/>
          <w:sz w:val="28"/>
          <w:szCs w:val="28"/>
          <w:rtl/>
        </w:rPr>
        <w:t>هست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ند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(دو ویژگی عمد</w:t>
      </w:r>
      <w:r w:rsidR="00653F5A"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فرهنگ)، حوز</w:t>
      </w:r>
      <w:r w:rsidR="00653F5A"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مادی نامیده می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شو</w:t>
      </w:r>
      <w:r w:rsidR="00653F5A">
        <w:rPr>
          <w:rFonts w:ascii="Times New Roman" w:hAnsi="Times New Roman" w:cs="B Nazanin" w:hint="cs"/>
          <w:sz w:val="28"/>
          <w:szCs w:val="28"/>
          <w:rtl/>
        </w:rPr>
        <w:t>ن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د. انسان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شناسان امروزی هر دو بخش را تفکیک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ناپذیر می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دانند</w:t>
      </w:r>
      <w:r w:rsidR="00653F5A">
        <w:rPr>
          <w:rFonts w:ascii="Times New Roman" w:hAnsi="Times New Roman" w:cs="B Nazanin" w:hint="cs"/>
          <w:sz w:val="28"/>
          <w:szCs w:val="28"/>
          <w:rtl/>
        </w:rPr>
        <w:t>.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اما نوربرت الیاس</w:t>
      </w:r>
      <w:r w:rsidR="00E65ECC" w:rsidRPr="00E65ECC">
        <w:rPr>
          <w:rFonts w:ascii="Times New Roman" w:hAnsi="Times New Roman" w:cs="B Nazanin"/>
          <w:sz w:val="28"/>
          <w:szCs w:val="28"/>
          <w:vertAlign w:val="superscript"/>
          <w:rtl/>
        </w:rPr>
        <w:footnoteReference w:id="4"/>
      </w:r>
      <w:r w:rsidR="00E65ECC" w:rsidRPr="00E65ECC">
        <w:rPr>
          <w:rFonts w:ascii="Times New Roman" w:hAnsi="Times New Roman" w:cs="B Nazanin"/>
          <w:sz w:val="28"/>
          <w:szCs w:val="28"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جامعه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شناس آلمانی، در کتاب </w:t>
      </w:r>
      <w:r w:rsidR="00E65ECC" w:rsidRPr="00653F5A">
        <w:rPr>
          <w:rFonts w:ascii="Times New Roman" w:hAnsi="Times New Roman" w:cs="B Nazanin" w:hint="cs"/>
          <w:i/>
          <w:iCs/>
          <w:sz w:val="28"/>
          <w:szCs w:val="28"/>
          <w:rtl/>
        </w:rPr>
        <w:t>روند تمدن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که در بحبوب</w:t>
      </w:r>
      <w:r w:rsidR="00653F5A">
        <w:rPr>
          <w:rFonts w:ascii="Times New Roman" w:hAnsi="Times New Roman" w:cs="B Nazanin" w:hint="cs"/>
          <w:sz w:val="28"/>
          <w:szCs w:val="28"/>
          <w:rtl/>
        </w:rPr>
        <w:t xml:space="preserve">ۀ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جنگ جهانی دوم منتشر کرد، </w:t>
      </w:r>
      <w:r w:rsidR="00653F5A">
        <w:rPr>
          <w:rFonts w:ascii="Times New Roman" w:hAnsi="Times New Roman" w:cs="B Nazanin" w:hint="cs"/>
          <w:sz w:val="28"/>
          <w:szCs w:val="28"/>
          <w:rtl/>
        </w:rPr>
        <w:t xml:space="preserve">آورده است که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برای رسیدن به فهمی درست در مس</w:t>
      </w:r>
      <w:r w:rsidR="00653F5A">
        <w:rPr>
          <w:rFonts w:ascii="Times New Roman" w:hAnsi="Times New Roman" w:cs="B Nazanin" w:hint="cs"/>
          <w:sz w:val="28"/>
          <w:szCs w:val="28"/>
          <w:rtl/>
        </w:rPr>
        <w:t>ألۀ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تکوین روانی فرد و رشد و بلوغ او، باید در ارتباط با بنیادهای تکوین اجتماعی 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به تفحص و پژوهش پرداخت. الیاس در ادامه به نکت</w:t>
      </w:r>
      <w:r w:rsidR="00653F5A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 xml:space="preserve">ۀ 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متمایزکننده</w:t>
      </w:r>
      <w:r w:rsidR="00653F5A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ای اشاره می</w:t>
      </w:r>
      <w:r w:rsidR="00653F5A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7B449A">
        <w:rPr>
          <w:rFonts w:ascii="Times New Roman" w:hAnsi="Times New Roman" w:cs="B Nazanin" w:hint="cs"/>
          <w:spacing w:val="-2"/>
          <w:sz w:val="28"/>
          <w:szCs w:val="28"/>
          <w:rtl/>
        </w:rPr>
        <w:t>کند:</w:t>
      </w:r>
    </w:p>
    <w:p w:rsidR="00E65ECC" w:rsidRPr="00E65ECC" w:rsidRDefault="00653F5A" w:rsidP="003723A0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sz w:val="28"/>
          <w:szCs w:val="28"/>
        </w:rPr>
      </w:pP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«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در واقع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 xml:space="preserve"> غربیان با تأکید بر مفهوم تمدن معنایی متأخر و حتی معاصر به آن می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بخشند. آنچه امروزه در دسترس آنان است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 xml:space="preserve"> تمدن نام می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گیرد و از این طریق به آنان این امکان را می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دهد تا خود را از جامعه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های دیگر به</w:t>
      </w:r>
      <w:r w:rsidR="003723A0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ویژه جامعه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‌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 xml:space="preserve">هایی 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 xml:space="preserve">متمایز کنند 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که در سطح تحول کنونی تکنیک آنان قرار ندارند</w:t>
      </w:r>
      <w:r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 xml:space="preserve">». </w:t>
      </w:r>
      <w:r w:rsidR="00E65ECC" w:rsidRPr="00653F5A">
        <w:rPr>
          <w:rFonts w:ascii="Times New Roman" w:hAnsi="Times New Roman" w:cs="B Nazanin" w:hint="cs"/>
          <w:spacing w:val="-2"/>
          <w:sz w:val="28"/>
          <w:szCs w:val="28"/>
          <w:rtl/>
        </w:rPr>
        <w:t>(پهلوان: 26، 1382)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:rsidR="00E65ECC" w:rsidRPr="00E65ECC" w:rsidRDefault="00E65ECC" w:rsidP="00E372FB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تکنولوژی</w:t>
      </w:r>
      <w:r w:rsidRPr="00E65ECC">
        <w:rPr>
          <w:rFonts w:ascii="Times New Roman" w:hAnsi="Times New Roman" w:cs="B Nazanin"/>
          <w:sz w:val="28"/>
          <w:szCs w:val="28"/>
          <w:vertAlign w:val="superscript"/>
          <w:rtl/>
        </w:rPr>
        <w:footnoteReference w:id="5"/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از ریش</w:t>
      </w:r>
      <w:r w:rsidR="00653F5A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یونانی </w:t>
      </w:r>
      <w:r w:rsidR="00653F5A">
        <w:rPr>
          <w:rFonts w:ascii="Times New Roman" w:hAnsi="Times New Roman" w:cs="B Nazanin" w:hint="cs"/>
          <w:sz w:val="28"/>
          <w:szCs w:val="28"/>
          <w:rtl/>
        </w:rPr>
        <w:t>واژه‌هایی به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معنای «مهارت» و «گفتگو» گرفته شده است. فن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شناسی</w:t>
      </w:r>
      <w:r w:rsidRPr="00E65ECC">
        <w:rPr>
          <w:rFonts w:ascii="Times New Roman" w:hAnsi="Times New Roman" w:cs="B Nazanin"/>
          <w:sz w:val="28"/>
          <w:szCs w:val="28"/>
          <w:vertAlign w:val="superscript"/>
          <w:rtl/>
        </w:rPr>
        <w:footnoteReference w:id="6"/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47ABB">
        <w:rPr>
          <w:rFonts w:ascii="Times New Roman" w:hAnsi="Times New Roman" w:cs="B Nazanin" w:hint="cs"/>
          <w:sz w:val="28"/>
          <w:szCs w:val="28"/>
          <w:rtl/>
        </w:rPr>
        <w:t>(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تکنولوژی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)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، مطالع</w:t>
      </w:r>
      <w:r w:rsidR="00653F5A">
        <w:rPr>
          <w:rFonts w:ascii="Times New Roman" w:hAnsi="Times New Roman" w:cs="B Nazanin" w:hint="cs"/>
          <w:sz w:val="28"/>
          <w:szCs w:val="28"/>
          <w:rtl/>
        </w:rPr>
        <w:t>ۀ منظم ابزار، شیوه‌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 و روش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هایی است که در شاخه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های گوناگون فنی به کار رفته</w:t>
      </w:r>
      <w:r w:rsidR="00653F5A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اند. از نظر</w:t>
      </w:r>
      <w:r w:rsidR="00D47AB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لالاند</w:t>
      </w:r>
      <w:r w:rsidRPr="00E65ECC">
        <w:rPr>
          <w:rFonts w:ascii="Times New Roman" w:hAnsi="Times New Roman" w:cs="B Nazanin"/>
          <w:sz w:val="28"/>
          <w:szCs w:val="28"/>
          <w:vertAlign w:val="superscript"/>
          <w:rtl/>
        </w:rPr>
        <w:footnoteReference w:id="7"/>
      </w:r>
      <w:r w:rsidRPr="00E65ECC">
        <w:rPr>
          <w:rFonts w:ascii="Times New Roman" w:hAnsi="Times New Roman" w:cs="B Nazanin" w:hint="cs"/>
          <w:sz w:val="28"/>
          <w:szCs w:val="28"/>
          <w:rtl/>
        </w:rPr>
        <w:t>، فن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شناسی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47ABB">
        <w:rPr>
          <w:rFonts w:ascii="Times New Roman" w:hAnsi="Times New Roman" w:cs="B Nazanin" w:hint="cs"/>
          <w:sz w:val="28"/>
          <w:szCs w:val="28"/>
          <w:rtl/>
        </w:rPr>
        <w:t>(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تکنولوژی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)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47ABB">
        <w:rPr>
          <w:rFonts w:ascii="Times New Roman" w:hAnsi="Times New Roman" w:cs="B Nazanin" w:hint="cs"/>
          <w:sz w:val="28"/>
          <w:szCs w:val="28"/>
          <w:rtl/>
        </w:rPr>
        <w:t>پیش از همه «مطالعۀ شیوه‌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های فنی با توجه به بعد کلی آنان و مناسباتشان با توسع</w:t>
      </w:r>
      <w:r w:rsidR="00D47ABB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تمدن است»</w:t>
      </w:r>
      <w:r w:rsidR="00D47ABB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(بیرو: 426، 1380) </w:t>
      </w:r>
    </w:p>
    <w:p w:rsidR="00E65ECC" w:rsidRPr="00E65ECC" w:rsidRDefault="00E65ECC" w:rsidP="00E372FB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اما تعریف بعدی از تکنولوژی از دیدگاه انسان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شناسان </w:t>
      </w:r>
      <w:r w:rsidR="00D47ABB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که کلود ریویر</w:t>
      </w:r>
      <w:r w:rsidRPr="00E65ECC">
        <w:rPr>
          <w:rFonts w:ascii="Times New Roman" w:hAnsi="Times New Roman" w:cs="B Nazanin"/>
          <w:sz w:val="28"/>
          <w:szCs w:val="28"/>
          <w:vertAlign w:val="superscript"/>
          <w:rtl/>
        </w:rPr>
        <w:footnoteReference w:id="8"/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در کتاب </w:t>
      </w:r>
      <w:r w:rsidRPr="00D47ABB">
        <w:rPr>
          <w:rFonts w:ascii="Times New Roman" w:hAnsi="Times New Roman" w:cs="B Nazanin" w:hint="cs"/>
          <w:i/>
          <w:iCs/>
          <w:sz w:val="28"/>
          <w:szCs w:val="28"/>
          <w:rtl/>
        </w:rPr>
        <w:t>درآمدی بر انسان</w:t>
      </w:r>
      <w:r w:rsidR="00D47ABB">
        <w:rPr>
          <w:rFonts w:ascii="Times New Roman" w:hAnsi="Times New Roman" w:cs="B Nazanin" w:hint="cs"/>
          <w:i/>
          <w:iCs/>
          <w:sz w:val="28"/>
          <w:szCs w:val="28"/>
          <w:rtl/>
        </w:rPr>
        <w:t>‌</w:t>
      </w:r>
      <w:r w:rsidRPr="00D47ABB">
        <w:rPr>
          <w:rFonts w:ascii="Times New Roman" w:hAnsi="Times New Roman" w:cs="B Nazanin" w:hint="cs"/>
          <w:i/>
          <w:iCs/>
          <w:sz w:val="28"/>
          <w:szCs w:val="28"/>
          <w:rtl/>
        </w:rPr>
        <w:t>شناسی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ارائه کرده است: </w:t>
      </w:r>
      <w:r w:rsidR="00D47ABB">
        <w:rPr>
          <w:rFonts w:ascii="Times New Roman" w:hAnsi="Times New Roman" w:cs="B Nazanin" w:hint="cs"/>
          <w:sz w:val="28"/>
          <w:szCs w:val="28"/>
          <w:rtl/>
        </w:rPr>
        <w:t>«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فن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آوری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(تکنولوژی) به مجموع</w:t>
      </w:r>
      <w:r w:rsidR="00D47ABB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فرایندهایی اطلاق می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شود که جوامع انسانی به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وسیل</w:t>
      </w:r>
      <w:r w:rsidR="00D47ABB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آنها بر محیط خود تأثیر می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گذارند. برای نمونه برگزاری نماز برای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lastRenderedPageBreak/>
        <w:t>طلب باران، نوعی من</w:t>
      </w:r>
      <w:r w:rsidR="007B449A">
        <w:rPr>
          <w:rFonts w:ascii="Times New Roman" w:hAnsi="Times New Roman" w:cs="B Nazanin" w:hint="cs"/>
          <w:sz w:val="28"/>
          <w:szCs w:val="28"/>
          <w:rtl/>
        </w:rPr>
        <w:t>ا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سک است و نه یک فن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آوری، در حالی که تزئین یک شی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ء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یا یک ساختمان براساس ذوق و سلیق</w:t>
      </w:r>
      <w:r w:rsidR="00D47ABB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خاص یک فرهنگ، نوعی فن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آوری است. ابزارها، حرکات و دانش عملی در آن واحد، فنی و اجتماعی هست</w:t>
      </w:r>
      <w:r w:rsidR="00D47ABB">
        <w:rPr>
          <w:rFonts w:ascii="Times New Roman" w:hAnsi="Times New Roman" w:cs="B Nazanin" w:hint="cs"/>
          <w:sz w:val="28"/>
          <w:szCs w:val="28"/>
          <w:rtl/>
        </w:rPr>
        <w:t>ن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د</w:t>
      </w:r>
      <w:r w:rsidR="00D47ABB">
        <w:rPr>
          <w:rFonts w:ascii="Times New Roman" w:hAnsi="Times New Roman" w:cs="B Nazanin" w:hint="cs"/>
          <w:sz w:val="28"/>
          <w:szCs w:val="28"/>
          <w:rtl/>
        </w:rPr>
        <w:t xml:space="preserve">».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(ریویر: 128، 1382)  </w:t>
      </w:r>
    </w:p>
    <w:p w:rsidR="00E372FB" w:rsidRDefault="00E65ECC" w:rsidP="00E372FB">
      <w:pPr>
        <w:tabs>
          <w:tab w:val="left" w:pos="7706"/>
        </w:tabs>
        <w:spacing w:after="0"/>
        <w:ind w:firstLine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ریویر در مباحث تکنولوژی عناصر تکمیل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کننده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ای را طرح می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کند که به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خوبی رابط</w:t>
      </w:r>
      <w:r w:rsidR="00D47ABB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تکنولوژی و کار مردم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شناسان </w:t>
      </w:r>
      <w:r w:rsidR="00D47ABB">
        <w:rPr>
          <w:rFonts w:ascii="Times New Roman" w:hAnsi="Times New Roman" w:cs="B Nazanin" w:hint="cs"/>
          <w:sz w:val="28"/>
          <w:szCs w:val="28"/>
          <w:rtl/>
        </w:rPr>
        <w:t xml:space="preserve">را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نشان می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دهد. مردم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شناسان فنی پرسش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های گوناگونی طرح می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کنند</w:t>
      </w:r>
      <w:r w:rsidR="00D47ABB">
        <w:rPr>
          <w:rFonts w:ascii="Times New Roman" w:hAnsi="Times New Roman" w:cs="B Nazanin" w:hint="cs"/>
          <w:sz w:val="28"/>
          <w:szCs w:val="28"/>
          <w:rtl/>
        </w:rPr>
        <w:t>.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برای مثال</w:t>
      </w:r>
      <w:r w:rsidR="00D47ABB">
        <w:rPr>
          <w:rFonts w:ascii="Times New Roman" w:hAnsi="Times New Roman" w:cs="B Nazanin" w:hint="cs"/>
          <w:sz w:val="28"/>
          <w:szCs w:val="28"/>
          <w:rtl/>
        </w:rPr>
        <w:t>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به چه دلیل جامعه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ای نوعی ویژگی فنی خاص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(و نه ویزگی دیگری) را ابداع کرده، آن را از جامعه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ای دیگر وام گرفته و یا به جامعه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ای دیگر انتقال داده است؟ چه پنداره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 و شناخت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هایی به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صورت عینی در پذیرش یا طرد یک فن وجود داشته</w:t>
      </w:r>
      <w:r w:rsidR="00D47AB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اند؟ چگونه یک فن در مجموع</w:t>
      </w:r>
      <w:r w:rsidR="00E372FB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سایر دستاوردهای علمی جای گرفته است؟ </w:t>
      </w:r>
      <w:r w:rsidR="00E372FB">
        <w:rPr>
          <w:rFonts w:ascii="Times New Roman" w:hAnsi="Times New Roman" w:cs="B Nazanin" w:hint="cs"/>
          <w:sz w:val="28"/>
          <w:szCs w:val="28"/>
          <w:rtl/>
        </w:rPr>
        <w:t>«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در برابر این پرسش</w:t>
      </w:r>
      <w:r w:rsidR="00E372FB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ها، نوعی اجماع </w:t>
      </w:r>
      <w:r w:rsidR="00E372FB">
        <w:rPr>
          <w:rFonts w:ascii="Times New Roman" w:hAnsi="Times New Roman" w:cs="B Nazanin" w:hint="cs"/>
          <w:sz w:val="28"/>
          <w:szCs w:val="28"/>
          <w:rtl/>
        </w:rPr>
        <w:t>دربارۀ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مسائل کلی زیر وجود دارد:</w:t>
      </w:r>
    </w:p>
    <w:p w:rsidR="00E372FB" w:rsidRDefault="00E372FB" w:rsidP="00E372FB">
      <w:pPr>
        <w:tabs>
          <w:tab w:val="left" w:pos="7706"/>
        </w:tabs>
        <w:spacing w:after="0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ــ 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فنون تنها ابزارهایی برای فعالیت اقتصادی هستند و نه خود این فعالیت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</w:t>
      </w:r>
      <w:r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E372FB" w:rsidRDefault="00E372FB" w:rsidP="00E372FB">
      <w:pPr>
        <w:tabs>
          <w:tab w:val="left" w:pos="7706"/>
        </w:tabs>
        <w:spacing w:after="0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ــ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هر اندازه فنون انطباق بیشتری با محیط داشته باشند، محدودیت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های ناشی از محیط کمتر احساس خواهند شد. </w:t>
      </w:r>
    </w:p>
    <w:p w:rsidR="00E372FB" w:rsidRDefault="00E372FB" w:rsidP="00E372FB">
      <w:pPr>
        <w:tabs>
          <w:tab w:val="left" w:pos="7706"/>
        </w:tabs>
        <w:spacing w:after="0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ــ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روابط فنی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مثلاً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در مسکن، لباس و تغذیه بیان</w:t>
      </w:r>
      <w:r>
        <w:rPr>
          <w:rFonts w:ascii="Times New Roman" w:hAnsi="Times New Roman" w:cs="B Nazanin" w:hint="cs"/>
          <w:sz w:val="28"/>
          <w:szCs w:val="28"/>
          <w:rtl/>
        </w:rPr>
        <w:t>‌کنندۀ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روابط اجتماعی هستند.</w:t>
      </w:r>
    </w:p>
    <w:p w:rsidR="00E65ECC" w:rsidRPr="00E65ECC" w:rsidRDefault="00E372FB" w:rsidP="00E372FB">
      <w:pPr>
        <w:tabs>
          <w:tab w:val="left" w:pos="7706"/>
        </w:tabs>
        <w:spacing w:after="0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ــ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کا</w:t>
      </w:r>
      <w:r w:rsidR="003723A0">
        <w:rPr>
          <w:rFonts w:ascii="Times New Roman" w:hAnsi="Times New Roman" w:cs="B Nazanin" w:hint="cs"/>
          <w:sz w:val="28"/>
          <w:szCs w:val="28"/>
          <w:rtl/>
        </w:rPr>
        <w:t>ر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کرد اجتماعی به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صورت مرحله به مرحله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(ابداع، تثبیت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انتقال) بر توسع</w:t>
      </w:r>
      <w:r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فنی اثر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می‌گذارد».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(همان: 130)    </w:t>
      </w:r>
    </w:p>
    <w:p w:rsidR="00E65ECC" w:rsidRPr="00E65ECC" w:rsidRDefault="00E65ECC" w:rsidP="00D275B1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بر همین پایه و اساس بود که تکنولوژی به</w:t>
      </w:r>
      <w:r w:rsidR="00D275B1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عنوان بخشی از نظریات انسان</w:t>
      </w:r>
      <w:r w:rsidR="00D275B1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شناسی جای خود </w:t>
      </w:r>
      <w:r w:rsidR="00D275B1">
        <w:rPr>
          <w:rFonts w:ascii="Times New Roman" w:hAnsi="Times New Roman" w:cs="B Nazanin" w:hint="cs"/>
          <w:sz w:val="28"/>
          <w:szCs w:val="28"/>
          <w:rtl/>
        </w:rPr>
        <w:t xml:space="preserve">را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ب</w:t>
      </w:r>
      <w:r w:rsidR="00D275B1">
        <w:rPr>
          <w:rFonts w:ascii="Times New Roman" w:hAnsi="Times New Roman" w:cs="B Nazanin" w:hint="cs"/>
          <w:sz w:val="28"/>
          <w:szCs w:val="28"/>
          <w:rtl/>
        </w:rPr>
        <w:t>ه‌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دست آورد تا جایی که در نیم</w:t>
      </w:r>
      <w:r w:rsidR="00D275B1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دوم قرن بیستم، زمانی که انسان</w:t>
      </w:r>
      <w:r w:rsidR="00D275B1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شناسی فرهنگی </w:t>
      </w:r>
      <w:r w:rsidR="00D275B1">
        <w:rPr>
          <w:rFonts w:ascii="Times New Roman" w:hAnsi="Times New Roman" w:cs="B Nazanin" w:hint="cs"/>
          <w:sz w:val="28"/>
          <w:szCs w:val="28"/>
          <w:rtl/>
        </w:rPr>
        <w:t>ا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مریکایی تمامیت این رشته را تحت تأثیر خود قرار داده بود، جایگاه مستحکمی پیدا کرد. </w:t>
      </w:r>
    </w:p>
    <w:p w:rsidR="00700502" w:rsidRDefault="001E5853" w:rsidP="00700502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700502">
        <w:rPr>
          <w:rFonts w:ascii="Times New Roman" w:hAnsi="Times New Roman" w:cs="B Nazanin" w:hint="cs"/>
          <w:b/>
          <w:bCs/>
          <w:color w:val="000000" w:themeColor="text1"/>
          <w:sz w:val="26"/>
          <w:szCs w:val="26"/>
          <w:rtl/>
        </w:rPr>
        <w:t>«</w:t>
      </w:r>
      <w:r w:rsidR="00E65ECC" w:rsidRPr="00700502">
        <w:rPr>
          <w:rFonts w:ascii="Times New Roman" w:hAnsi="Times New Roman" w:cs="B Nazanin" w:hint="cs"/>
          <w:b/>
          <w:bCs/>
          <w:color w:val="000000" w:themeColor="text1"/>
          <w:sz w:val="26"/>
          <w:szCs w:val="26"/>
          <w:rtl/>
        </w:rPr>
        <w:t>نظری</w:t>
      </w:r>
      <w:r w:rsidR="007B449A">
        <w:rPr>
          <w:rFonts w:ascii="Times New Roman" w:hAnsi="Times New Roman" w:cs="B Nazanin" w:hint="cs"/>
          <w:b/>
          <w:bCs/>
          <w:color w:val="000000" w:themeColor="text1"/>
          <w:sz w:val="26"/>
          <w:szCs w:val="26"/>
          <w:rtl/>
        </w:rPr>
        <w:t>ه</w:t>
      </w:r>
      <w:r w:rsidR="00E65ECC" w:rsidRPr="00700502">
        <w:rPr>
          <w:rFonts w:ascii="Times New Roman" w:hAnsi="Times New Roman" w:cs="B Nazanin" w:hint="cs"/>
          <w:b/>
          <w:bCs/>
          <w:color w:val="000000" w:themeColor="text1"/>
          <w:sz w:val="26"/>
          <w:szCs w:val="26"/>
          <w:rtl/>
        </w:rPr>
        <w:t xml:space="preserve"> محیط</w:t>
      </w:r>
      <w:r w:rsidR="00D275B1" w:rsidRPr="00700502">
        <w:rPr>
          <w:rFonts w:ascii="Times New Roman" w:hAnsi="Times New Roman" w:cs="B Nazanin" w:hint="cs"/>
          <w:b/>
          <w:bCs/>
          <w:color w:val="000000" w:themeColor="text1"/>
          <w:sz w:val="26"/>
          <w:szCs w:val="26"/>
          <w:rtl/>
        </w:rPr>
        <w:t>‌</w:t>
      </w:r>
      <w:r w:rsidR="00E65ECC" w:rsidRPr="00700502">
        <w:rPr>
          <w:rFonts w:ascii="Times New Roman" w:hAnsi="Times New Roman" w:cs="B Nazanin" w:hint="cs"/>
          <w:b/>
          <w:bCs/>
          <w:color w:val="000000" w:themeColor="text1"/>
          <w:sz w:val="26"/>
          <w:szCs w:val="26"/>
          <w:rtl/>
        </w:rPr>
        <w:t>شناسی فرهنگی</w:t>
      </w:r>
      <w:r w:rsidR="00E65ECC" w:rsidRPr="00700502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</w:rPr>
        <w:footnoteReference w:id="9"/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نوتطورگرایی</w:t>
      </w:r>
      <w:r w:rsidR="00E65ECC" w:rsidRPr="00700502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</w:rPr>
        <w:footnoteReference w:id="10"/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و انسان</w:t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شناسی محیط</w:t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شناختی</w:t>
      </w:r>
      <w:r w:rsidR="00E65ECC" w:rsidRPr="00700502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</w:rPr>
        <w:footnoteReference w:id="11"/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نیز </w:t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نامیده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می</w:t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شود</w:t>
      </w:r>
      <w:r w:rsid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نظری</w:t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ۀ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انسان</w:t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شناسی که بر رابط</w:t>
      </w:r>
      <w:r w:rsidR="00D275B1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ۀ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میان انسان و جوامع انسانی با محیط و تحول این رابطه و تأثیر متقابل</w:t>
      </w:r>
      <w:r w:rsid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آن دلالت دارد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». 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(فکوهی: 215، 1381) 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«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محیط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شناسی از لحاظ ریشه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ای به معنای گفتمانی دربار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ۀ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زیستگاه</w:t>
      </w:r>
      <w:r w:rsidRPr="00700502">
        <w:rPr>
          <w:rFonts w:ascii="Times New Roman" w:hAnsi="Times New Roman" w:cs="B Nazanin"/>
          <w:color w:val="000000" w:themeColor="text1"/>
          <w:sz w:val="28"/>
          <w:szCs w:val="28"/>
          <w:vertAlign w:val="superscript"/>
          <w:rtl/>
        </w:rPr>
        <w:footnoteReference w:id="12"/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است و باید آن را نه‌تنها به‌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عنوان یک ایدئولوژی مدرن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بلکه به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عنوان مطالعه</w:t>
      </w:r>
      <w:r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‌</w:t>
      </w:r>
      <w:r w:rsidR="00E65ECC" w:rsidRPr="00700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ای علمی بر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روابط انسان و جوامع انسانی با محیط طبیعی در نظر گرفت که بر ت</w:t>
      </w:r>
      <w:r>
        <w:rPr>
          <w:rFonts w:ascii="Times New Roman" w:hAnsi="Times New Roman" w:cs="B Nazanin" w:hint="cs"/>
          <w:sz w:val="28"/>
          <w:szCs w:val="28"/>
          <w:rtl/>
        </w:rPr>
        <w:t>أ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ثیر عوامل محیط یعنی، اقیلم خاک، آب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ها، گیاهان، جانوران و...</w:t>
      </w:r>
      <w:r w:rsidR="003723A0">
        <w:rPr>
          <w:rFonts w:ascii="Times New Roman" w:hAnsi="Times New Roman" w:cs="B Nazanin" w:hint="cs"/>
          <w:sz w:val="28"/>
          <w:szCs w:val="28"/>
          <w:rtl/>
        </w:rPr>
        <w:t>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ارگانیسم انسانی، همچنین چگونگی انطباق فیزیولوژیک انسان با محیط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مختلف و دگرگونی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هایی که فن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‌آوری‌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مختلف در محیط ایجاد می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‌کنند، و سرانجام بر تأثیر محیط‌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گوناگون بر سطوح و شیوه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زندگی انسان مطالعه و پژوهش می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کند</w:t>
      </w:r>
      <w:r w:rsidR="00700502">
        <w:rPr>
          <w:rFonts w:ascii="Times New Roman" w:hAnsi="Times New Roman" w:cs="B Nazanin" w:hint="cs"/>
          <w:sz w:val="28"/>
          <w:szCs w:val="28"/>
          <w:rtl/>
        </w:rPr>
        <w:t xml:space="preserve">».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(ریویر:127، 1382)</w:t>
      </w:r>
    </w:p>
    <w:p w:rsidR="00E65ECC" w:rsidRPr="00700502" w:rsidRDefault="00E65ECC" w:rsidP="003723A0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spacing w:val="-3"/>
          <w:sz w:val="28"/>
          <w:szCs w:val="28"/>
          <w:rtl/>
        </w:rPr>
      </w:pPr>
      <w:r w:rsidRPr="00700502">
        <w:rPr>
          <w:rFonts w:ascii="Times New Roman" w:hAnsi="Times New Roman" w:cs="B Nazanin" w:hint="cs"/>
          <w:color w:val="000000" w:themeColor="text1"/>
          <w:spacing w:val="-3"/>
          <w:sz w:val="28"/>
          <w:szCs w:val="28"/>
          <w:rtl/>
        </w:rPr>
        <w:lastRenderedPageBreak/>
        <w:t>اما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 از مهم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‌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ترین نظریه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‌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پردازان این حوزه که تکنولو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ژ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ی را مبنای کار خود قرار داد، لسلی وایت</w:t>
      </w:r>
      <w:r w:rsidRPr="00700502">
        <w:rPr>
          <w:rFonts w:ascii="Times New Roman" w:hAnsi="Times New Roman" w:cs="B Nazanin"/>
          <w:spacing w:val="-3"/>
          <w:sz w:val="28"/>
          <w:szCs w:val="28"/>
          <w:vertAlign w:val="superscript"/>
          <w:rtl/>
        </w:rPr>
        <w:footnoteReference w:id="13"/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 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است 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که 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«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بر اساس محور قرار دادن تکنولوژی </w:t>
      </w:r>
      <w:r w:rsidR="003723A0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یک 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فرهنگ تبیین کرد، به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‌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گونه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‌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ای که در نتیجه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‌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گیری نهایی خود میزان پیشرفت فرهنگ را نسبت مستقیم با پیشرفت تکنولوژیک قرار داد و م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ؤ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لف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ۀ 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اصلی این پیشرفت را نیز مصرف سران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>ۀ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 انرژی دانست و در نتیجه فرمول زیر را پیشنهاد کرد</w:t>
      </w:r>
      <w:r w:rsidR="00700502"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». </w:t>
      </w:r>
      <w:r w:rsidRPr="00700502">
        <w:rPr>
          <w:rFonts w:ascii="Times New Roman" w:hAnsi="Times New Roman" w:cs="B Nazanin" w:hint="cs"/>
          <w:spacing w:val="-3"/>
          <w:sz w:val="28"/>
          <w:szCs w:val="28"/>
          <w:rtl/>
        </w:rPr>
        <w:t xml:space="preserve">(فکوهی: 220، 1381) </w:t>
      </w:r>
    </w:p>
    <w:p w:rsidR="00E65ECC" w:rsidRPr="00E65ECC" w:rsidRDefault="00E65ECC" w:rsidP="00E65ECC">
      <w:pPr>
        <w:tabs>
          <w:tab w:val="left" w:pos="7706"/>
        </w:tabs>
        <w:jc w:val="center"/>
        <w:rPr>
          <w:rFonts w:ascii="Times New Roman" w:hAnsi="Times New Roman" w:cs="B Nazanin"/>
          <w:sz w:val="28"/>
          <w:szCs w:val="28"/>
          <w:rtl/>
        </w:rPr>
      </w:pPr>
      <w:r w:rsidRPr="00700502">
        <w:rPr>
          <w:rFonts w:ascii="Times New Roman" w:hAnsi="Times New Roman" w:cs="B Nazanin"/>
          <w:sz w:val="26"/>
          <w:szCs w:val="26"/>
        </w:rPr>
        <w:t>T</w:t>
      </w:r>
      <w:r w:rsidRPr="00E65ECC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00502">
        <w:rPr>
          <w:rFonts w:ascii="Times New Roman" w:hAnsi="Times New Roman" w:cs="B Nazanin"/>
          <w:sz w:val="26"/>
          <w:szCs w:val="26"/>
        </w:rPr>
        <w:t>E</w:t>
      </w:r>
      <w:r w:rsidR="00700502">
        <w:rPr>
          <w:rFonts w:ascii="Times New Roman" w:hAnsi="Times New Roman" w:cs="B Nazanin"/>
          <w:sz w:val="28"/>
          <w:szCs w:val="28"/>
        </w:rPr>
        <w:t xml:space="preserve"> </w:t>
      </w:r>
      <w:r w:rsidRPr="00E65ECC">
        <w:rPr>
          <w:rFonts w:ascii="Times New Roman" w:hAnsi="Times New Roman" w:cs="B Nazanin"/>
          <w:sz w:val="28"/>
          <w:szCs w:val="28"/>
        </w:rPr>
        <w:t>×</w:t>
      </w:r>
      <w:r w:rsidRPr="00E65ECC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00502">
        <w:rPr>
          <w:rFonts w:ascii="Times New Roman" w:hAnsi="Times New Roman" w:cs="B Nazanin"/>
          <w:sz w:val="26"/>
          <w:szCs w:val="26"/>
        </w:rPr>
        <w:t>C</w:t>
      </w:r>
      <w:r w:rsidRPr="00E65ECC">
        <w:rPr>
          <w:rFonts w:ascii="Times New Roman" w:hAnsi="Times New Roman" w:cs="B Nazanin"/>
          <w:sz w:val="28"/>
          <w:szCs w:val="28"/>
        </w:rPr>
        <w:t xml:space="preserve"> =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     یا      فرهنگ = انرژی × تکنولوژی</w:t>
      </w:r>
    </w:p>
    <w:p w:rsidR="00E65ECC" w:rsidRPr="00E65ECC" w:rsidRDefault="00E65ECC" w:rsidP="003723A0">
      <w:pPr>
        <w:tabs>
          <w:tab w:val="left" w:pos="7706"/>
        </w:tabs>
        <w:ind w:firstLine="301"/>
        <w:jc w:val="both"/>
        <w:rPr>
          <w:rFonts w:ascii="Times New Roman" w:hAnsi="Times New Roman" w:cs="B Nazanin"/>
          <w:sz w:val="28"/>
          <w:szCs w:val="28"/>
          <w:rtl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تکنولو</w:t>
      </w:r>
      <w:r w:rsidR="00700502">
        <w:rPr>
          <w:rFonts w:ascii="Times New Roman" w:hAnsi="Times New Roman" w:cs="B Nazanin" w:hint="cs"/>
          <w:sz w:val="28"/>
          <w:szCs w:val="28"/>
          <w:rtl/>
        </w:rPr>
        <w:t>ژ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ی در حوز</w:t>
      </w:r>
      <w:r w:rsidR="00700502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انسان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شناسی در هنگام ورود به عرص</w:t>
      </w:r>
      <w:r w:rsidR="00700502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حیات اجتماعی افراد یک جامعه همواره با واژگانی همچون </w:t>
      </w:r>
      <w:r w:rsidRPr="00700502">
        <w:rPr>
          <w:rFonts w:ascii="Times New Roman" w:hAnsi="Times New Roman" w:cs="B Nazanin" w:hint="cs"/>
          <w:b/>
          <w:bCs/>
          <w:sz w:val="26"/>
          <w:szCs w:val="26"/>
          <w:rtl/>
        </w:rPr>
        <w:t>دگرگونی فرهنگی، تحولات اجتماعی، تطبیق، انعطاف</w:t>
      </w:r>
      <w:r w:rsidR="0099392E">
        <w:rPr>
          <w:rFonts w:ascii="Times New Roman" w:hAnsi="Times New Roman" w:cs="B Nazanin" w:hint="cs"/>
          <w:b/>
          <w:bCs/>
          <w:sz w:val="26"/>
          <w:szCs w:val="26"/>
          <w:rtl/>
        </w:rPr>
        <w:t>‌پذیری</w:t>
      </w:r>
      <w:r w:rsidRPr="00700502">
        <w:rPr>
          <w:rFonts w:ascii="Times New Roman" w:hAnsi="Times New Roman" w:cs="B Nazanin" w:hint="cs"/>
          <w:b/>
          <w:bCs/>
          <w:sz w:val="26"/>
          <w:szCs w:val="26"/>
          <w:rtl/>
        </w:rPr>
        <w:t>، مقاومت</w:t>
      </w:r>
      <w:r w:rsidR="003723A0">
        <w:rPr>
          <w:rFonts w:ascii="Times New Roman" w:hAnsi="Times New Roman" w:cs="B Nazanin" w:hint="cs"/>
          <w:b/>
          <w:bCs/>
          <w:sz w:val="26"/>
          <w:szCs w:val="26"/>
          <w:rtl/>
        </w:rPr>
        <w:t>،</w:t>
      </w:r>
      <w:r w:rsidRPr="00700502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کشمکش، اشاعه، تکامل، رفتارهای نو، فرهنگ</w:t>
      </w:r>
      <w:r w:rsidR="00700502">
        <w:rPr>
          <w:rFonts w:ascii="Times New Roman" w:hAnsi="Times New Roman" w:cs="B Nazanin" w:hint="cs"/>
          <w:b/>
          <w:bCs/>
          <w:sz w:val="26"/>
          <w:szCs w:val="26"/>
          <w:rtl/>
        </w:rPr>
        <w:t>‌</w:t>
      </w:r>
      <w:r w:rsidRPr="00700502">
        <w:rPr>
          <w:rFonts w:ascii="Times New Roman" w:hAnsi="Times New Roman" w:cs="B Nazanin" w:hint="cs"/>
          <w:b/>
          <w:bCs/>
          <w:sz w:val="26"/>
          <w:szCs w:val="26"/>
          <w:rtl/>
        </w:rPr>
        <w:t>پذیری، دامن</w:t>
      </w:r>
      <w:r w:rsidR="00700502">
        <w:rPr>
          <w:rFonts w:ascii="Times New Roman" w:hAnsi="Times New Roman" w:cs="B Nazanin" w:hint="cs"/>
          <w:b/>
          <w:bCs/>
          <w:sz w:val="26"/>
          <w:szCs w:val="26"/>
          <w:rtl/>
        </w:rPr>
        <w:t>ۀ</w:t>
      </w:r>
      <w:r w:rsidRPr="00700502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تغییرات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و... همراه بوده است. هر جامعه</w:t>
      </w:r>
      <w:r w:rsidR="004F04EF">
        <w:rPr>
          <w:rFonts w:ascii="Times New Roman" w:hAnsi="Times New Roman" w:cs="B Nazanin" w:hint="cs"/>
          <w:sz w:val="28"/>
          <w:szCs w:val="28"/>
          <w:rtl/>
        </w:rPr>
        <w:t>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F04EF">
        <w:rPr>
          <w:rFonts w:ascii="Times New Roman" w:hAnsi="Times New Roman" w:cs="B Nazanin" w:hint="cs"/>
          <w:sz w:val="28"/>
          <w:szCs w:val="28"/>
          <w:rtl/>
        </w:rPr>
        <w:t xml:space="preserve">به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رسیدن به نقط</w:t>
      </w:r>
      <w:r w:rsidR="00700502">
        <w:rPr>
          <w:rFonts w:ascii="Times New Roman" w:hAnsi="Times New Roman" w:cs="B Nazanin" w:hint="cs"/>
          <w:sz w:val="28"/>
          <w:szCs w:val="28"/>
          <w:rtl/>
        </w:rPr>
        <w:t>ۀ تعادل میان قواعد اجتماعی 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فرهنگی و حاصل نوآوری و تکنولوژی</w:t>
      </w:r>
      <w:r w:rsidR="00700502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های نو</w:t>
      </w:r>
      <w:r w:rsidR="004F04EF">
        <w:rPr>
          <w:rFonts w:ascii="Times New Roman" w:hAnsi="Times New Roman" w:cs="B Nazanin" w:hint="cs"/>
          <w:sz w:val="28"/>
          <w:szCs w:val="28"/>
          <w:rtl/>
        </w:rPr>
        <w:t xml:space="preserve"> نیازمند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9392E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، تا انحرافات و کشمکش</w:t>
      </w:r>
      <w:r w:rsidR="0099392E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های ناشی از دامن</w:t>
      </w:r>
      <w:r w:rsidR="0099392E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تغییرات به انسجام و همبستگی اجتماعی </w:t>
      </w:r>
      <w:r w:rsidR="00337C7A">
        <w:rPr>
          <w:rFonts w:ascii="Times New Roman" w:hAnsi="Times New Roman" w:cs="B Nazanin" w:hint="cs"/>
          <w:sz w:val="28"/>
          <w:szCs w:val="28"/>
          <w:rtl/>
        </w:rPr>
        <w:t xml:space="preserve">آسیب </w:t>
      </w:r>
      <w:r w:rsidR="004F04EF">
        <w:rPr>
          <w:rFonts w:ascii="Times New Roman" w:hAnsi="Times New Roman" w:cs="B Nazanin" w:hint="cs"/>
          <w:sz w:val="28"/>
          <w:szCs w:val="28"/>
          <w:rtl/>
        </w:rPr>
        <w:t>نرساند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و یا بار مقاومت را به درج</w:t>
      </w:r>
      <w:r w:rsidR="0099392E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حداقلی برساند و یا ابهام در عدم پذیرش را برای افراد جامعه مشخص کند. فراگردهای موجود در جامعه بر پذیرش نوآوری تأثیر می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 xml:space="preserve">‌گذارد.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هرچه آگاهی کنشگران از نقش مثبت دگرگونی حاصل از </w:t>
      </w:r>
      <w:r w:rsidR="004F04EF">
        <w:rPr>
          <w:rFonts w:ascii="Times New Roman" w:hAnsi="Times New Roman" w:cs="B Nazanin" w:hint="cs"/>
          <w:sz w:val="28"/>
          <w:szCs w:val="28"/>
          <w:rtl/>
        </w:rPr>
        <w:t>تکنولوژی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جدید در زندگی بالا باشد، به رفتارهای شایسته و مناسب آن تکنولوژی </w:t>
      </w:r>
      <w:r w:rsidR="004F04EF">
        <w:rPr>
          <w:rFonts w:ascii="Times New Roman" w:hAnsi="Times New Roman" w:cs="B Nazanin" w:hint="cs"/>
          <w:sz w:val="28"/>
          <w:szCs w:val="28"/>
          <w:rtl/>
        </w:rPr>
        <w:t xml:space="preserve">منجر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می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>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شود. </w:t>
      </w:r>
    </w:p>
    <w:p w:rsidR="00E65ECC" w:rsidRPr="00E65ECC" w:rsidRDefault="00333904" w:rsidP="004F04EF">
      <w:pPr>
        <w:tabs>
          <w:tab w:val="left" w:pos="7706"/>
        </w:tabs>
        <w:ind w:firstLine="284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«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نوآور</w:t>
      </w:r>
      <w:r w:rsidR="004F04EF">
        <w:rPr>
          <w:rFonts w:ascii="Times New Roman" w:hAnsi="Times New Roman" w:cs="B Nazanin" w:hint="cs"/>
          <w:sz w:val="28"/>
          <w:szCs w:val="28"/>
          <w:rtl/>
        </w:rPr>
        <w:t>ی‌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 ممکن است مورد پذیرش بی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درنگ و پایدار یک گروه اجتماعی قرار گیرند</w:t>
      </w:r>
      <w:r w:rsidR="004F04EF">
        <w:rPr>
          <w:rFonts w:ascii="Times New Roman" w:hAnsi="Times New Roman" w:cs="B Nazanin" w:hint="cs"/>
          <w:sz w:val="28"/>
          <w:szCs w:val="28"/>
          <w:rtl/>
        </w:rPr>
        <w:t>؛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زیرا به آن گروه کمک می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کنند تا خود</w:t>
      </w:r>
      <w:r w:rsidR="004F04E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را با دگرگونی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روزانه در محیط اجتماعی و طبیعی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 xml:space="preserve"> خود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تطبیق دهند. ممکن است یک نوآوری به نسبت بی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اهمیت باقی ماند تا آنکه دگرگونی</w:t>
      </w:r>
      <w:r w:rsidR="004F04EF"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عمد</w:t>
      </w:r>
      <w:r w:rsidR="004F04EF"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محیطی آن را به بخش مهمی از مکانیسم تطبیقی یک اجتماع تبدیل سازد</w:t>
      </w:r>
      <w:r w:rsidR="004F04EF">
        <w:rPr>
          <w:rFonts w:ascii="Times New Roman" w:hAnsi="Times New Roman" w:cs="B Nazanin" w:hint="cs"/>
          <w:sz w:val="28"/>
          <w:szCs w:val="28"/>
          <w:rtl/>
        </w:rPr>
        <w:t xml:space="preserve">».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(پلاگ: 720، 1375) </w:t>
      </w:r>
    </w:p>
    <w:p w:rsidR="00935354" w:rsidRDefault="00935354" w:rsidP="00E65ECC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نتیجه‌گیری</w:t>
      </w:r>
    </w:p>
    <w:p w:rsidR="00E65ECC" w:rsidRPr="00E65ECC" w:rsidRDefault="004F04EF" w:rsidP="004F04EF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نتیجه و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نکت</w:t>
      </w:r>
      <w:r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پایانی این </w:t>
      </w:r>
      <w:r>
        <w:rPr>
          <w:rFonts w:ascii="Times New Roman" w:hAnsi="Times New Roman" w:cs="B Nazanin" w:hint="cs"/>
          <w:sz w:val="28"/>
          <w:szCs w:val="28"/>
          <w:rtl/>
        </w:rPr>
        <w:t>است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که گروه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یک جامعه همواره بر اساس منافع خود واکنش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مثبت و منفی دربار</w:t>
      </w:r>
      <w:r>
        <w:rPr>
          <w:rFonts w:ascii="Times New Roman" w:hAnsi="Times New Roman" w:cs="B Nazanin" w:hint="cs"/>
          <w:sz w:val="28"/>
          <w:szCs w:val="28"/>
          <w:rtl/>
        </w:rPr>
        <w:t>ۀ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نوآوری و تکنولوژی جدید از خود بروز </w:t>
      </w:r>
      <w:r>
        <w:rPr>
          <w:rFonts w:ascii="Times New Roman" w:hAnsi="Times New Roman" w:cs="B Nazanin" w:hint="cs"/>
          <w:sz w:val="28"/>
          <w:szCs w:val="28"/>
          <w:rtl/>
        </w:rPr>
        <w:t>می‌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دهند. الگوهای فرهنگی و سازمان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های اجتماعی با هم تفاوت بسیار دارند</w:t>
      </w:r>
      <w:r>
        <w:rPr>
          <w:rFonts w:ascii="Times New Roman" w:hAnsi="Times New Roman" w:cs="B Nazanin" w:hint="cs"/>
          <w:sz w:val="28"/>
          <w:szCs w:val="28"/>
          <w:rtl/>
        </w:rPr>
        <w:t>.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پویایی فرهنگ نیز 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این 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>امکان را برای افراد در طول تاریخ ایجاد کرده است که شیوه</w:t>
      </w:r>
      <w:r>
        <w:rPr>
          <w:rFonts w:ascii="Times New Roman" w:hAnsi="Times New Roman" w:cs="B Nazanin" w:hint="cs"/>
          <w:sz w:val="28"/>
          <w:szCs w:val="28"/>
          <w:rtl/>
        </w:rPr>
        <w:t>‌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های مرسوم همواره در معرض تغییر و دگرگونی </w:t>
      </w:r>
      <w:r>
        <w:rPr>
          <w:rFonts w:ascii="Times New Roman" w:hAnsi="Times New Roman" w:cs="B Nazanin" w:hint="cs"/>
          <w:sz w:val="28"/>
          <w:szCs w:val="28"/>
          <w:rtl/>
        </w:rPr>
        <w:t>هستند.</w:t>
      </w:r>
      <w:r w:rsidR="00E65ECC"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:rsidR="00935354" w:rsidRDefault="00935354">
      <w:pPr>
        <w:bidi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E65ECC" w:rsidRPr="00E65ECC" w:rsidRDefault="00E65ECC" w:rsidP="00E65ECC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E65ECC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منابع</w:t>
      </w:r>
    </w:p>
    <w:p w:rsidR="00E65ECC" w:rsidRPr="00935354" w:rsidRDefault="00E65ECC" w:rsidP="00935354">
      <w:pPr>
        <w:numPr>
          <w:ilvl w:val="0"/>
          <w:numId w:val="16"/>
        </w:numPr>
        <w:tabs>
          <w:tab w:val="left" w:pos="7706"/>
        </w:tabs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  <w:r w:rsidRPr="00935354">
        <w:rPr>
          <w:rFonts w:ascii="Times New Roman" w:hAnsi="Times New Roman" w:cs="B Nazanin" w:hint="cs"/>
          <w:sz w:val="28"/>
          <w:szCs w:val="28"/>
          <w:rtl/>
        </w:rPr>
        <w:t>پلاگ، فرد</w:t>
      </w:r>
      <w:r w:rsidR="00935354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Pr="00935354">
        <w:rPr>
          <w:rFonts w:ascii="Times New Roman" w:hAnsi="Times New Roman" w:cs="B Nazanin" w:hint="cs"/>
          <w:sz w:val="28"/>
          <w:szCs w:val="28"/>
          <w:rtl/>
        </w:rPr>
        <w:t xml:space="preserve"> بیتس، دانیل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35354">
        <w:rPr>
          <w:rFonts w:ascii="Times New Roman" w:hAnsi="Times New Roman" w:cs="B Nazanin" w:hint="cs"/>
          <w:sz w:val="28"/>
          <w:szCs w:val="28"/>
          <w:rtl/>
        </w:rPr>
        <w:t xml:space="preserve">(1375)، </w:t>
      </w:r>
      <w:r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انسان</w:t>
      </w:r>
      <w:r w:rsidR="00935354"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‌</w:t>
      </w:r>
      <w:r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شناسی فرهنگی</w:t>
      </w:r>
      <w:r w:rsidRPr="00935354">
        <w:rPr>
          <w:rFonts w:ascii="Times New Roman" w:hAnsi="Times New Roman" w:cs="B Nazanin" w:hint="cs"/>
          <w:sz w:val="28"/>
          <w:szCs w:val="28"/>
          <w:rtl/>
        </w:rPr>
        <w:t>، تهران، علمی، چاپ اول</w:t>
      </w:r>
      <w:r w:rsidR="0093535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E65ECC" w:rsidRPr="00935354" w:rsidRDefault="00935354" w:rsidP="00935354">
      <w:pPr>
        <w:numPr>
          <w:ilvl w:val="0"/>
          <w:numId w:val="16"/>
        </w:numPr>
        <w:tabs>
          <w:tab w:val="left" w:pos="7706"/>
        </w:tabs>
        <w:ind w:left="284" w:hanging="284"/>
        <w:jc w:val="both"/>
        <w:rPr>
          <w:rFonts w:ascii="Times New Roman" w:hAnsi="Times New Roman" w:cs="B Nazanin"/>
          <w:spacing w:val="-4"/>
          <w:sz w:val="28"/>
          <w:szCs w:val="28"/>
        </w:rPr>
      </w:pPr>
      <w:r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 xml:space="preserve">پهلوان، چنگیز(1382)، </w:t>
      </w:r>
      <w:r w:rsidRPr="00935354">
        <w:rPr>
          <w:rFonts w:ascii="Times New Roman" w:hAnsi="Times New Roman" w:cs="B Nazanin" w:hint="cs"/>
          <w:i/>
          <w:iCs/>
          <w:spacing w:val="-4"/>
          <w:sz w:val="28"/>
          <w:szCs w:val="28"/>
          <w:rtl/>
        </w:rPr>
        <w:t>فرهنگ‌</w:t>
      </w:r>
      <w:r w:rsidR="00E65ECC" w:rsidRPr="00935354">
        <w:rPr>
          <w:rFonts w:ascii="Times New Roman" w:hAnsi="Times New Roman" w:cs="B Nazanin" w:hint="cs"/>
          <w:i/>
          <w:iCs/>
          <w:spacing w:val="-4"/>
          <w:sz w:val="28"/>
          <w:szCs w:val="28"/>
          <w:rtl/>
        </w:rPr>
        <w:t>شناسی</w:t>
      </w:r>
      <w:r w:rsidR="004E203E">
        <w:rPr>
          <w:rFonts w:ascii="Times New Roman" w:hAnsi="Times New Roman" w:cs="B Nazanin" w:hint="cs"/>
          <w:i/>
          <w:iCs/>
          <w:spacing w:val="-4"/>
          <w:sz w:val="28"/>
          <w:szCs w:val="28"/>
          <w:rtl/>
        </w:rPr>
        <w:t xml:space="preserve"> </w:t>
      </w:r>
      <w:r w:rsidR="00E65ECC"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>(گفتارهایی در زمین</w:t>
      </w:r>
      <w:r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>ۀ</w:t>
      </w:r>
      <w:r w:rsidR="00E65ECC"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 xml:space="preserve"> فرهنگ و</w:t>
      </w:r>
      <w:r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 xml:space="preserve"> </w:t>
      </w:r>
      <w:r w:rsidR="00E65ECC"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>تمدن)، تهران، قطره، چاپ دوم</w:t>
      </w:r>
      <w:r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>.</w:t>
      </w:r>
      <w:r w:rsidR="00E65ECC" w:rsidRPr="00935354">
        <w:rPr>
          <w:rFonts w:ascii="Times New Roman" w:hAnsi="Times New Roman" w:cs="B Nazanin" w:hint="cs"/>
          <w:spacing w:val="-4"/>
          <w:sz w:val="28"/>
          <w:szCs w:val="28"/>
          <w:rtl/>
        </w:rPr>
        <w:t xml:space="preserve"> </w:t>
      </w:r>
    </w:p>
    <w:p w:rsidR="00E65ECC" w:rsidRPr="00E65ECC" w:rsidRDefault="00E65ECC" w:rsidP="00935354">
      <w:pPr>
        <w:numPr>
          <w:ilvl w:val="0"/>
          <w:numId w:val="16"/>
        </w:numPr>
        <w:tabs>
          <w:tab w:val="left" w:pos="7706"/>
        </w:tabs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ریو</w:t>
      </w:r>
      <w:r w:rsidR="00935354">
        <w:rPr>
          <w:rFonts w:ascii="Times New Roman" w:hAnsi="Times New Roman" w:cs="B Nazanin" w:hint="cs"/>
          <w:sz w:val="28"/>
          <w:szCs w:val="28"/>
          <w:rtl/>
        </w:rPr>
        <w:t>یر، کلود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35354">
        <w:rPr>
          <w:rFonts w:ascii="Times New Roman" w:hAnsi="Times New Roman" w:cs="B Nazanin" w:hint="cs"/>
          <w:sz w:val="28"/>
          <w:szCs w:val="28"/>
          <w:rtl/>
        </w:rPr>
        <w:t xml:space="preserve">(1382)، </w:t>
      </w:r>
      <w:r w:rsidR="00935354"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درآمدی بر انسان‌</w:t>
      </w:r>
      <w:r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شناسی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، ترجم</w:t>
      </w:r>
      <w:r w:rsidR="00935354">
        <w:rPr>
          <w:rFonts w:ascii="Times New Roman" w:hAnsi="Times New Roman" w:cs="B Nazanin" w:hint="cs"/>
          <w:sz w:val="28"/>
          <w:szCs w:val="28"/>
          <w:rtl/>
        </w:rPr>
        <w:t>ۀ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ناصر فکوهی، تهران، </w:t>
      </w:r>
      <w:r w:rsidR="00935354">
        <w:rPr>
          <w:rFonts w:ascii="Times New Roman" w:hAnsi="Times New Roman" w:cs="B Nazanin" w:hint="cs"/>
          <w:sz w:val="28"/>
          <w:szCs w:val="28"/>
          <w:rtl/>
        </w:rPr>
        <w:t>نی، چاپ سوم.</w:t>
      </w:r>
    </w:p>
    <w:p w:rsidR="00E65ECC" w:rsidRPr="00E65ECC" w:rsidRDefault="00E65ECC" w:rsidP="00935354">
      <w:pPr>
        <w:numPr>
          <w:ilvl w:val="0"/>
          <w:numId w:val="16"/>
        </w:numPr>
        <w:tabs>
          <w:tab w:val="left" w:pos="7706"/>
        </w:tabs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  <w:r w:rsidRPr="00E65ECC">
        <w:rPr>
          <w:rFonts w:ascii="Times New Roman" w:hAnsi="Times New Roman" w:cs="B Nazanin" w:hint="cs"/>
          <w:sz w:val="28"/>
          <w:szCs w:val="28"/>
          <w:rtl/>
        </w:rPr>
        <w:t>فکوهی، ناصر</w:t>
      </w:r>
      <w:r w:rsidR="004E203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(1381)، </w:t>
      </w:r>
      <w:r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تاریخ اندیشه و نظریه</w:t>
      </w:r>
      <w:r w:rsidR="00935354"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‌</w:t>
      </w:r>
      <w:r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های انسان</w:t>
      </w:r>
      <w:r w:rsidR="00935354"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‌</w:t>
      </w:r>
      <w:r w:rsidRPr="00935354">
        <w:rPr>
          <w:rFonts w:ascii="Times New Roman" w:hAnsi="Times New Roman" w:cs="B Nazanin" w:hint="cs"/>
          <w:i/>
          <w:iCs/>
          <w:sz w:val="28"/>
          <w:szCs w:val="28"/>
          <w:rtl/>
        </w:rPr>
        <w:t>شناسی</w:t>
      </w:r>
      <w:r w:rsidR="00935354">
        <w:rPr>
          <w:rFonts w:ascii="Times New Roman" w:hAnsi="Times New Roman" w:cs="B Nazanin" w:hint="cs"/>
          <w:sz w:val="28"/>
          <w:szCs w:val="28"/>
          <w:rtl/>
        </w:rPr>
        <w:t xml:space="preserve">، تهران، 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>نی، چاپ اول</w:t>
      </w:r>
      <w:r w:rsidR="00935354">
        <w:rPr>
          <w:rFonts w:ascii="Times New Roman" w:hAnsi="Times New Roman" w:cs="B Nazanin" w:hint="cs"/>
          <w:sz w:val="28"/>
          <w:szCs w:val="28"/>
          <w:rtl/>
        </w:rPr>
        <w:t>.</w:t>
      </w:r>
      <w:r w:rsidRPr="00E65ECC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:rsidR="00935354" w:rsidRDefault="00935354" w:rsidP="00E65ECC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color w:val="4F6228" w:themeColor="accent3" w:themeShade="80"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170FE" w:rsidRDefault="000170FE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935354" w:rsidRPr="0081280E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81280E">
        <w:rPr>
          <w:rFonts w:ascii="Times New Roman" w:hAnsi="Times New Roman" w:cs="B Nazanin" w:hint="cs"/>
          <w:b/>
          <w:bCs/>
          <w:sz w:val="28"/>
          <w:szCs w:val="28"/>
          <w:rtl/>
        </w:rPr>
        <w:t>فرم ارزيابي</w:t>
      </w:r>
    </w:p>
    <w:p w:rsidR="00935354" w:rsidRPr="007F1C60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7F1C60">
        <w:rPr>
          <w:rFonts w:ascii="Times New Roman" w:hAnsi="Times New Roman" w:cs="B Nazanin" w:hint="cs"/>
          <w:sz w:val="28"/>
          <w:szCs w:val="28"/>
          <w:rtl/>
        </w:rPr>
        <w:t>ت</w:t>
      </w:r>
      <w:r>
        <w:rPr>
          <w:rFonts w:ascii="Times New Roman" w:hAnsi="Times New Roman" w:cs="B Nazanin" w:hint="cs"/>
          <w:sz w:val="28"/>
          <w:szCs w:val="28"/>
          <w:rtl/>
        </w:rPr>
        <w:t>أی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ید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رئیس کارگروه</w:t>
      </w:r>
    </w:p>
    <w:p w:rsidR="00935354" w:rsidRPr="007F1C60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81280E">
        <w:rPr>
          <w:rFonts w:ascii="Times New Roman" w:hAnsi="Times New Roman" w:cs="B Nazanin" w:hint="cs"/>
          <w:b/>
          <w:bCs/>
          <w:sz w:val="24"/>
          <w:szCs w:val="24"/>
          <w:rtl/>
        </w:rPr>
        <w:t>نام و نام خانوادگی: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کرکه‌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 xml:space="preserve">آبادی              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         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 xml:space="preserve">   </w:t>
      </w:r>
      <w:r w:rsidRPr="0081280E">
        <w:rPr>
          <w:rFonts w:ascii="Times New Roman" w:hAnsi="Times New Roman" w:cs="B Nazanin" w:hint="cs"/>
          <w:b/>
          <w:bCs/>
          <w:sz w:val="24"/>
          <w:szCs w:val="24"/>
          <w:rtl/>
        </w:rPr>
        <w:t>تاریخ: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 xml:space="preserve"> 2</w:t>
      </w:r>
      <w:r>
        <w:rPr>
          <w:rFonts w:ascii="Times New Roman" w:hAnsi="Times New Roman" w:cs="B Nazanin" w:hint="cs"/>
          <w:sz w:val="28"/>
          <w:szCs w:val="28"/>
          <w:rtl/>
        </w:rPr>
        <w:t>8/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2</w:t>
      </w:r>
      <w:r>
        <w:rPr>
          <w:rFonts w:ascii="Times New Roman" w:hAnsi="Times New Roman" w:cs="B Nazanin" w:hint="cs"/>
          <w:sz w:val="28"/>
          <w:szCs w:val="28"/>
          <w:rtl/>
        </w:rPr>
        <w:t>/1389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 xml:space="preserve">                                                   </w:t>
      </w:r>
    </w:p>
    <w:p w:rsidR="00935354" w:rsidRPr="007F1C60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</w:rPr>
      </w:pPr>
      <w:r w:rsidRPr="007F1C60">
        <w:rPr>
          <w:rFonts w:ascii="Times New Roman" w:hAnsi="Times New Roman" w:cs="B Nazanin"/>
          <w:sz w:val="28"/>
          <w:szCs w:val="28"/>
          <w:rtl/>
        </w:rPr>
        <w:lastRenderedPageBreak/>
        <w:t xml:space="preserve">ارزیابی کیفی:   </w:t>
      </w:r>
      <w:r w:rsidRPr="007F1C60">
        <w:rPr>
          <w:rFonts w:ascii="Times New Roman" w:hAnsi="Times New Roman" w:cs="B Nazanin"/>
          <w:sz w:val="28"/>
          <w:szCs w:val="28"/>
        </w:rPr>
        <w:t xml:space="preserve">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ضعیف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    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متوسط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    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خوب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   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خیلی خوب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   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عالی</w:t>
      </w:r>
    </w:p>
    <w:p w:rsidR="00935354" w:rsidRPr="007F1C60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7F1C60">
        <w:rPr>
          <w:rFonts w:ascii="Times New Roman" w:hAnsi="Times New Roman" w:cs="B Nazanin"/>
          <w:sz w:val="28"/>
          <w:szCs w:val="28"/>
          <w:rtl/>
        </w:rPr>
        <w:t xml:space="preserve">ضریب:       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 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1 </w:t>
      </w:r>
      <w:r w:rsidRPr="007F1C60">
        <w:rPr>
          <w:rFonts w:ascii="Times New Roman" w:hAnsi="Times New Roman" w:cs="B Nazanin"/>
          <w:sz w:val="28"/>
          <w:szCs w:val="28"/>
        </w:rPr>
        <w:t xml:space="preserve">          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2/1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/>
          <w:sz w:val="28"/>
          <w:szCs w:val="28"/>
        </w:rPr>
        <w:t xml:space="preserve">     </w:t>
      </w:r>
      <w:r>
        <w:rPr>
          <w:rFonts w:ascii="Times New Roman" w:hAnsi="Times New Roman" w:cs="B Nazanin"/>
          <w:sz w:val="28"/>
          <w:szCs w:val="28"/>
        </w:rPr>
        <w:t xml:space="preserve"> </w:t>
      </w:r>
      <w:r w:rsidRPr="007F1C60">
        <w:rPr>
          <w:rFonts w:ascii="Times New Roman" w:hAnsi="Times New Roman" w:cs="B Nazanin"/>
          <w:sz w:val="28"/>
          <w:szCs w:val="28"/>
        </w:rPr>
        <w:t xml:space="preserve">    </w:t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F1C60">
        <w:rPr>
          <w:rFonts w:ascii="Times New Roman" w:hAnsi="Times New Roman" w:cs="B Nazanin"/>
          <w:sz w:val="28"/>
          <w:szCs w:val="28"/>
        </w:rPr>
        <w:instrText xml:space="preserve"> FORMCHECKBOX </w:instrText>
      </w:r>
      <w:r w:rsidR="00BB275A">
        <w:rPr>
          <w:rFonts w:ascii="Times New Roman" w:hAnsi="Times New Roman" w:cs="B Nazanin"/>
          <w:sz w:val="28"/>
          <w:szCs w:val="28"/>
        </w:rPr>
      </w:r>
      <w:r w:rsidR="00BB275A">
        <w:rPr>
          <w:rFonts w:ascii="Times New Roman" w:hAnsi="Times New Roman" w:cs="B Nazanin"/>
          <w:sz w:val="28"/>
          <w:szCs w:val="28"/>
        </w:rPr>
        <w:fldChar w:fldCharType="separate"/>
      </w:r>
      <w:r w:rsidR="00BB275A" w:rsidRPr="007F1C60">
        <w:rPr>
          <w:rFonts w:ascii="Times New Roman" w:hAnsi="Times New Roman" w:cs="B Nazanin"/>
          <w:sz w:val="28"/>
          <w:szCs w:val="28"/>
        </w:rPr>
        <w:fldChar w:fldCharType="end"/>
      </w:r>
      <w:r w:rsidRPr="007F1C60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F1C60">
        <w:rPr>
          <w:rFonts w:ascii="Times New Roman" w:hAnsi="Times New Roman" w:cs="B Nazanin" w:hint="cs"/>
          <w:sz w:val="28"/>
          <w:szCs w:val="28"/>
          <w:rtl/>
        </w:rPr>
        <w:t>3/1</w:t>
      </w:r>
    </w:p>
    <w:p w:rsidR="00935354" w:rsidRPr="007F1C60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935354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7F1C60">
        <w:rPr>
          <w:rFonts w:ascii="Times New Roman" w:hAnsi="Times New Roman" w:cs="B Nazanin"/>
          <w:sz w:val="28"/>
          <w:szCs w:val="28"/>
          <w:rtl/>
        </w:rPr>
        <w:t>ت</w:t>
      </w:r>
      <w:r>
        <w:rPr>
          <w:rFonts w:ascii="Times New Roman" w:hAnsi="Times New Roman" w:cs="B Nazanin" w:hint="cs"/>
          <w:sz w:val="28"/>
          <w:szCs w:val="28"/>
          <w:rtl/>
        </w:rPr>
        <w:t>أی</w:t>
      </w:r>
      <w:r w:rsidRPr="007F1C60">
        <w:rPr>
          <w:rFonts w:ascii="Times New Roman" w:hAnsi="Times New Roman" w:cs="B Nazanin"/>
          <w:sz w:val="28"/>
          <w:szCs w:val="28"/>
          <w:rtl/>
        </w:rPr>
        <w:t>ید بخش ماوا</w:t>
      </w:r>
    </w:p>
    <w:p w:rsidR="00935354" w:rsidRPr="0081280E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81280E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نام و نام خانوادگی:                                     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</w:t>
      </w:r>
      <w:r w:rsidRPr="0081280E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تاریخ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:</w:t>
      </w:r>
      <w:r w:rsidRPr="0081280E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</w:t>
      </w:r>
    </w:p>
    <w:p w:rsidR="00935354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935354" w:rsidRPr="007F1C60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935354" w:rsidRPr="007F1C60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7F1C60">
        <w:rPr>
          <w:rFonts w:ascii="Times New Roman" w:hAnsi="Times New Roman" w:cs="B Nazanin"/>
          <w:sz w:val="28"/>
          <w:szCs w:val="28"/>
          <w:rtl/>
        </w:rPr>
        <w:t>امضا بخش اداری</w:t>
      </w:r>
    </w:p>
    <w:p w:rsidR="00E65ECC" w:rsidRPr="00E65ECC" w:rsidRDefault="00935354" w:rsidP="00935354">
      <w:pPr>
        <w:tabs>
          <w:tab w:val="left" w:pos="7706"/>
        </w:tabs>
        <w:jc w:val="both"/>
        <w:rPr>
          <w:rFonts w:ascii="Times New Roman" w:hAnsi="Times New Roman" w:cs="B Nazanin"/>
          <w:sz w:val="28"/>
          <w:szCs w:val="28"/>
          <w:rtl/>
        </w:rPr>
      </w:pPr>
      <w:r w:rsidRPr="0081280E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نام و نام خانوادگی:                                     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</w:t>
      </w:r>
      <w:r w:rsidRPr="0081280E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تاریخ</w:t>
      </w:r>
      <w:r>
        <w:rPr>
          <w:rFonts w:ascii="Times New Roman" w:hAnsi="Times New Roman" w:cs="B Nazanin" w:hint="cs"/>
          <w:sz w:val="28"/>
          <w:szCs w:val="28"/>
          <w:rtl/>
        </w:rPr>
        <w:t>:</w:t>
      </w:r>
    </w:p>
    <w:sectPr w:rsidR="00E65ECC" w:rsidRPr="00E65ECC" w:rsidSect="00EF7869">
      <w:headerReference w:type="default" r:id="rId7"/>
      <w:footerReference w:type="default" r:id="rId8"/>
      <w:pgSz w:w="11906" w:h="16838"/>
      <w:pgMar w:top="1440" w:right="1700" w:bottom="1440" w:left="1701" w:header="708" w:footer="708" w:gutter="0"/>
      <w:pgBorders w:offsetFrom="page"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F9" w:rsidRDefault="00FF0FF9" w:rsidP="00EB38BE">
      <w:pPr>
        <w:spacing w:after="0" w:line="240" w:lineRule="auto"/>
      </w:pPr>
      <w:r>
        <w:separator/>
      </w:r>
    </w:p>
  </w:endnote>
  <w:endnote w:type="continuationSeparator" w:id="0">
    <w:p w:rsidR="00FF0FF9" w:rsidRDefault="00FF0FF9" w:rsidP="00E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69" w:rsidRDefault="00BB275A">
    <w:pPr>
      <w:pStyle w:val="Footer"/>
      <w:jc w:val="center"/>
    </w:pPr>
    <w:fldSimple w:instr=" PAGE   \* MERGEFORMAT ">
      <w:r w:rsidR="007B449A">
        <w:rPr>
          <w:noProof/>
          <w:rtl/>
        </w:rPr>
        <w:t>1</w:t>
      </w:r>
    </w:fldSimple>
  </w:p>
  <w:p w:rsidR="00EF7869" w:rsidRDefault="00EF7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F9" w:rsidRDefault="00FF0FF9" w:rsidP="00EB38BE">
      <w:pPr>
        <w:spacing w:after="0" w:line="240" w:lineRule="auto"/>
      </w:pPr>
      <w:r>
        <w:separator/>
      </w:r>
    </w:p>
  </w:footnote>
  <w:footnote w:type="continuationSeparator" w:id="0">
    <w:p w:rsidR="00FF0FF9" w:rsidRDefault="00FF0FF9" w:rsidP="00EB38BE">
      <w:pPr>
        <w:spacing w:after="0" w:line="240" w:lineRule="auto"/>
      </w:pPr>
      <w:r>
        <w:continuationSeparator/>
      </w:r>
    </w:p>
  </w:footnote>
  <w:footnote w:id="1">
    <w:p w:rsidR="000E4EFD" w:rsidRPr="00B2700C" w:rsidRDefault="00935354" w:rsidP="00935354">
      <w:pPr>
        <w:pStyle w:val="FootnoteText"/>
        <w:bidi/>
        <w:rPr>
          <w:rFonts w:cs="B Nazanin"/>
          <w:rtl/>
          <w:lang w:bidi="fa-IR"/>
        </w:rPr>
      </w:pPr>
      <w:r w:rsidRPr="00B2700C">
        <w:rPr>
          <w:rFonts w:cs="B Nazanin" w:hint="cs"/>
          <w:rtl/>
          <w:lang w:bidi="fa-IR"/>
        </w:rPr>
        <w:t xml:space="preserve">1. </w:t>
      </w:r>
      <w:r w:rsidR="000E4EFD" w:rsidRPr="00B2700C">
        <w:rPr>
          <w:rFonts w:cs="B Nazanin" w:hint="cs"/>
          <w:rtl/>
          <w:lang w:bidi="fa-IR"/>
        </w:rPr>
        <w:t>برای نوشتن اطلاعات منبع به فرم راهنما مراجعه نمایید.</w:t>
      </w:r>
    </w:p>
  </w:footnote>
  <w:footnote w:id="2">
    <w:p w:rsidR="00E65ECC" w:rsidRDefault="00C97BD3" w:rsidP="00D47ABB">
      <w:pPr>
        <w:pStyle w:val="FootnoteText"/>
        <w:spacing w:line="228" w:lineRule="auto"/>
      </w:pPr>
      <w:r>
        <w:t>2. E</w:t>
      </w:r>
      <w:r w:rsidR="00E65ECC">
        <w:t xml:space="preserve">dward </w:t>
      </w:r>
      <w:proofErr w:type="spellStart"/>
      <w:r w:rsidR="00E65ECC">
        <w:t>Tylor</w:t>
      </w:r>
      <w:proofErr w:type="spellEnd"/>
    </w:p>
  </w:footnote>
  <w:footnote w:id="3">
    <w:p w:rsidR="00E65ECC" w:rsidRDefault="00C97BD3" w:rsidP="00D47ABB">
      <w:pPr>
        <w:pStyle w:val="FootnoteText"/>
        <w:spacing w:line="228" w:lineRule="auto"/>
        <w:rPr>
          <w:rtl/>
          <w:lang w:bidi="fa-IR"/>
        </w:rPr>
      </w:pPr>
      <w:r>
        <w:t>3. C</w:t>
      </w:r>
      <w:r w:rsidR="00E65ECC">
        <w:t>ivilization</w:t>
      </w:r>
    </w:p>
  </w:footnote>
  <w:footnote w:id="4">
    <w:p w:rsidR="00E65ECC" w:rsidRDefault="00C97BD3" w:rsidP="00D47ABB">
      <w:pPr>
        <w:pStyle w:val="FootnoteText"/>
        <w:spacing w:line="228" w:lineRule="auto"/>
        <w:rPr>
          <w:rtl/>
          <w:lang w:bidi="fa-IR"/>
        </w:rPr>
      </w:pPr>
      <w:r>
        <w:t xml:space="preserve">4. </w:t>
      </w:r>
      <w:r w:rsidR="00E65ECC">
        <w:t>Norbert Elias</w:t>
      </w:r>
    </w:p>
  </w:footnote>
  <w:footnote w:id="5">
    <w:p w:rsidR="00E65ECC" w:rsidRDefault="00C97BD3" w:rsidP="00D47ABB">
      <w:pPr>
        <w:pStyle w:val="FootnoteText"/>
        <w:spacing w:line="228" w:lineRule="auto"/>
        <w:rPr>
          <w:rtl/>
          <w:lang w:bidi="fa-IR"/>
        </w:rPr>
      </w:pPr>
      <w:r>
        <w:t>5. T</w:t>
      </w:r>
      <w:r w:rsidR="00E65ECC">
        <w:t>echnology</w:t>
      </w:r>
    </w:p>
  </w:footnote>
  <w:footnote w:id="6">
    <w:p w:rsidR="00E65ECC" w:rsidRPr="00C97BD3" w:rsidRDefault="00D47ABB" w:rsidP="00D47ABB">
      <w:pPr>
        <w:pStyle w:val="FootnoteText"/>
        <w:bidi/>
        <w:spacing w:line="228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6. </w:t>
      </w:r>
      <w:r w:rsidR="00E65ECC" w:rsidRPr="00C97BD3">
        <w:rPr>
          <w:rFonts w:cs="B Nazanin" w:hint="cs"/>
          <w:rtl/>
        </w:rPr>
        <w:t>با توجه به محتوای واژه در این اثر</w:t>
      </w:r>
      <w:r>
        <w:rPr>
          <w:rFonts w:cs="B Nazanin" w:hint="cs"/>
          <w:rtl/>
        </w:rPr>
        <w:t>،</w:t>
      </w:r>
      <w:r w:rsidR="00E65ECC" w:rsidRPr="00C97BD3">
        <w:rPr>
          <w:rFonts w:cs="B Nazanin" w:hint="cs"/>
          <w:rtl/>
        </w:rPr>
        <w:t xml:space="preserve"> مترجم بنا به گفت</w:t>
      </w:r>
      <w:r>
        <w:rPr>
          <w:rFonts w:cs="B Nazanin" w:hint="cs"/>
          <w:rtl/>
        </w:rPr>
        <w:t>ۀ</w:t>
      </w:r>
      <w:r w:rsidR="00E65ECC" w:rsidRPr="00C97BD3">
        <w:rPr>
          <w:rFonts w:cs="B Nazanin" w:hint="cs"/>
          <w:rtl/>
        </w:rPr>
        <w:t xml:space="preserve"> خویش از این واژه برای ترجمه استفاده کرده است. </w:t>
      </w:r>
    </w:p>
  </w:footnote>
  <w:footnote w:id="7">
    <w:p w:rsidR="00E65ECC" w:rsidRDefault="00D275B1" w:rsidP="00E65ECC">
      <w:pPr>
        <w:pStyle w:val="FootnoteText"/>
        <w:rPr>
          <w:rtl/>
          <w:lang w:bidi="fa-IR"/>
        </w:rPr>
      </w:pPr>
      <w:r>
        <w:t xml:space="preserve">7. </w:t>
      </w:r>
      <w:proofErr w:type="spellStart"/>
      <w:r w:rsidR="00E65ECC">
        <w:t>Lalande</w:t>
      </w:r>
      <w:proofErr w:type="spellEnd"/>
    </w:p>
  </w:footnote>
  <w:footnote w:id="8">
    <w:p w:rsidR="00E65ECC" w:rsidRDefault="00D275B1" w:rsidP="00E65ECC">
      <w:pPr>
        <w:pStyle w:val="FootnoteText"/>
        <w:rPr>
          <w:rtl/>
          <w:lang w:bidi="fa-IR"/>
        </w:rPr>
      </w:pPr>
      <w:r>
        <w:t xml:space="preserve">8. </w:t>
      </w:r>
      <w:proofErr w:type="spellStart"/>
      <w:r w:rsidR="00E65ECC">
        <w:t>Cloude</w:t>
      </w:r>
      <w:proofErr w:type="spellEnd"/>
      <w:r w:rsidR="00E65ECC">
        <w:t xml:space="preserve"> </w:t>
      </w:r>
      <w:proofErr w:type="spellStart"/>
      <w:r w:rsidR="00E65ECC">
        <w:t>Riviere</w:t>
      </w:r>
      <w:proofErr w:type="spellEnd"/>
      <w:r w:rsidR="00E65ECC">
        <w:t xml:space="preserve"> </w:t>
      </w:r>
    </w:p>
  </w:footnote>
  <w:footnote w:id="9">
    <w:p w:rsidR="00E65ECC" w:rsidRDefault="00333904" w:rsidP="00E65ECC">
      <w:pPr>
        <w:pStyle w:val="FootnoteText"/>
        <w:rPr>
          <w:rtl/>
        </w:rPr>
      </w:pPr>
      <w:r>
        <w:t xml:space="preserve">9. </w:t>
      </w:r>
      <w:r w:rsidR="00E65ECC">
        <w:t xml:space="preserve">Cultural ecology </w:t>
      </w:r>
    </w:p>
  </w:footnote>
  <w:footnote w:id="10">
    <w:p w:rsidR="00E65ECC" w:rsidRDefault="00333904" w:rsidP="00E65ECC">
      <w:pPr>
        <w:pStyle w:val="FootnoteText"/>
        <w:rPr>
          <w:rtl/>
        </w:rPr>
      </w:pPr>
      <w:r>
        <w:t xml:space="preserve">10. </w:t>
      </w:r>
      <w:proofErr w:type="spellStart"/>
      <w:r w:rsidR="00E65ECC">
        <w:t>Neoevolutionism</w:t>
      </w:r>
      <w:proofErr w:type="spellEnd"/>
      <w:r w:rsidR="00E65ECC">
        <w:t xml:space="preserve"> </w:t>
      </w:r>
    </w:p>
  </w:footnote>
  <w:footnote w:id="11">
    <w:p w:rsidR="00E65ECC" w:rsidRDefault="00333904" w:rsidP="00333904">
      <w:pPr>
        <w:pStyle w:val="FootnoteText"/>
        <w:rPr>
          <w:rtl/>
        </w:rPr>
      </w:pPr>
      <w:r>
        <w:t xml:space="preserve">11. </w:t>
      </w:r>
      <w:r w:rsidR="00E65ECC">
        <w:t xml:space="preserve">Ecological anthropology </w:t>
      </w:r>
    </w:p>
  </w:footnote>
  <w:footnote w:id="12">
    <w:p w:rsidR="001E5853" w:rsidRDefault="001E5853" w:rsidP="00333904">
      <w:pPr>
        <w:pStyle w:val="FootnoteText"/>
        <w:rPr>
          <w:rtl/>
        </w:rPr>
      </w:pPr>
      <w:r w:rsidRPr="00333904">
        <w:footnoteRef/>
      </w:r>
      <w:r w:rsidR="00333904">
        <w:t xml:space="preserve">. </w:t>
      </w:r>
      <w:proofErr w:type="spellStart"/>
      <w:r w:rsidR="00333904">
        <w:t>O</w:t>
      </w:r>
      <w:r w:rsidRPr="00333904">
        <w:t>ïkos</w:t>
      </w:r>
      <w:proofErr w:type="spellEnd"/>
      <w:r>
        <w:t xml:space="preserve"> </w:t>
      </w:r>
    </w:p>
  </w:footnote>
  <w:footnote w:id="13">
    <w:p w:rsidR="00E65ECC" w:rsidRDefault="00E65ECC" w:rsidP="00333904">
      <w:pPr>
        <w:pStyle w:val="FootnoteText"/>
        <w:rPr>
          <w:rtl/>
          <w:lang w:bidi="fa-IR"/>
        </w:rPr>
      </w:pPr>
      <w:r w:rsidRPr="00333904">
        <w:footnoteRef/>
      </w:r>
      <w:r w:rsidR="00333904">
        <w:t xml:space="preserve">. </w:t>
      </w:r>
      <w:r>
        <w:t>Leslie White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DE" w:rsidRPr="003B07C4" w:rsidRDefault="00632959" w:rsidP="00421FDE">
    <w:pPr>
      <w:pStyle w:val="Header"/>
      <w:tabs>
        <w:tab w:val="left" w:pos="4991"/>
      </w:tabs>
      <w:jc w:val="center"/>
      <w:rPr>
        <w:rFonts w:ascii="Times New Roman" w:hAnsi="Times New Roman" w:cs="B Mitra"/>
        <w:sz w:val="40"/>
        <w:szCs w:val="40"/>
        <w:rtl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273685</wp:posOffset>
          </wp:positionV>
          <wp:extent cx="2266950" cy="745490"/>
          <wp:effectExtent l="19050" t="0" r="0" b="0"/>
          <wp:wrapNone/>
          <wp:docPr id="3" name="Picture 3" descr="arm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49A" w:rsidRDefault="005F6743" w:rsidP="007B449A">
    <w:pPr>
      <w:pStyle w:val="Header"/>
      <w:tabs>
        <w:tab w:val="left" w:pos="4991"/>
      </w:tabs>
      <w:rPr>
        <w:rFonts w:ascii="Times New Roman" w:hAnsi="Times New Roman" w:cs="B Mitra" w:hint="cs"/>
        <w:color w:val="7F7F7F" w:themeColor="text1" w:themeTint="80"/>
        <w:sz w:val="40"/>
        <w:szCs w:val="40"/>
        <w:rtl/>
      </w:rPr>
    </w:pPr>
    <w:r w:rsidRPr="004E203E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>م</w:t>
    </w:r>
    <w:r w:rsidR="00785599" w:rsidRPr="004E203E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>ؤ</w:t>
    </w:r>
    <w:r w:rsidRPr="004E203E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>سس</w:t>
    </w:r>
    <w:r w:rsidR="004E203E" w:rsidRPr="004E203E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>ه</w:t>
    </w:r>
    <w:r w:rsidRPr="004E203E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 xml:space="preserve"> </w:t>
    </w:r>
    <w:r w:rsidR="00542A65" w:rsidRPr="004E203E">
      <w:rPr>
        <w:rFonts w:ascii="Times New Roman" w:hAnsi="Times New Roman" w:cs="B Mitra"/>
        <w:color w:val="7F7F7F" w:themeColor="text1" w:themeTint="80"/>
        <w:sz w:val="40"/>
        <w:szCs w:val="40"/>
        <w:rtl/>
      </w:rPr>
      <w:t>اندیشه</w:t>
    </w:r>
    <w:r w:rsidR="00542A65" w:rsidRPr="004E203E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 xml:space="preserve"> و پژوهش</w:t>
    </w:r>
    <w:r w:rsidR="007B449A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 xml:space="preserve"> ط</w:t>
    </w:r>
  </w:p>
  <w:p w:rsidR="00421FDE" w:rsidRPr="004E203E" w:rsidRDefault="00542A65" w:rsidP="007B449A">
    <w:pPr>
      <w:pStyle w:val="Header"/>
      <w:tabs>
        <w:tab w:val="left" w:pos="4991"/>
      </w:tabs>
      <w:rPr>
        <w:rFonts w:ascii="Times New Roman" w:hAnsi="Times New Roman" w:cs="B Mitra"/>
        <w:color w:val="7F7F7F" w:themeColor="text1" w:themeTint="80"/>
        <w:sz w:val="40"/>
        <w:szCs w:val="40"/>
        <w:rtl/>
      </w:rPr>
    </w:pPr>
    <w:r w:rsidRPr="004E203E">
      <w:rPr>
        <w:rFonts w:ascii="Times New Roman" w:hAnsi="Times New Roman" w:cs="B Mitra"/>
        <w:color w:val="7F7F7F" w:themeColor="text1" w:themeTint="80"/>
        <w:sz w:val="40"/>
        <w:szCs w:val="40"/>
        <w:rtl/>
      </w:rPr>
      <w:t xml:space="preserve"> طرح هزار</w:t>
    </w:r>
    <w:r w:rsidR="007B449A">
      <w:rPr>
        <w:rFonts w:ascii="Times New Roman" w:hAnsi="Times New Roman" w:cs="B Mitra" w:hint="cs"/>
        <w:color w:val="7F7F7F" w:themeColor="text1" w:themeTint="80"/>
        <w:sz w:val="40"/>
        <w:szCs w:val="40"/>
        <w:rtl/>
      </w:rPr>
      <w:t>ه</w:t>
    </w:r>
  </w:p>
  <w:p w:rsidR="00816F2B" w:rsidRPr="003B07C4" w:rsidRDefault="00BB275A" w:rsidP="00326051">
    <w:pPr>
      <w:pStyle w:val="Header"/>
      <w:tabs>
        <w:tab w:val="clear" w:pos="4513"/>
        <w:tab w:val="clear" w:pos="9026"/>
        <w:tab w:val="left" w:pos="1406"/>
      </w:tabs>
      <w:rPr>
        <w:rFonts w:ascii="Times New Roman" w:hAnsi="Times New Roman" w:cs="B Mitra"/>
        <w:sz w:val="40"/>
        <w:szCs w:val="40"/>
        <w:rtl/>
      </w:rPr>
    </w:pPr>
    <w:r>
      <w:rPr>
        <w:rFonts w:ascii="Times New Roman" w:hAnsi="Times New Roman" w:cs="B Mitra"/>
        <w:noProof/>
        <w:sz w:val="40"/>
        <w:szCs w:val="4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75pt;margin-top:10.65pt;width:426.45pt;height:0;z-index:251657216" o:connectortype="straight">
          <w10:wrap anchorx="page"/>
        </v:shape>
      </w:pict>
    </w:r>
    <w:r w:rsidR="00326051">
      <w:rPr>
        <w:rFonts w:ascii="Times New Roman" w:hAnsi="Times New Roman" w:cs="B Mitra"/>
        <w:sz w:val="40"/>
        <w:szCs w:val="40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DBD"/>
    <w:multiLevelType w:val="hybridMultilevel"/>
    <w:tmpl w:val="008C3524"/>
    <w:lvl w:ilvl="0" w:tplc="08226D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0B0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885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2B3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EA8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C52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3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2EB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C1C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F06A9"/>
    <w:multiLevelType w:val="hybridMultilevel"/>
    <w:tmpl w:val="593E3D14"/>
    <w:lvl w:ilvl="0" w:tplc="862CCF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DFA"/>
    <w:multiLevelType w:val="hybridMultilevel"/>
    <w:tmpl w:val="45600162"/>
    <w:lvl w:ilvl="0" w:tplc="694C19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A5F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6C7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66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E6B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430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AFF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EB8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EFC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96DE0"/>
    <w:multiLevelType w:val="hybridMultilevel"/>
    <w:tmpl w:val="F9E2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7893"/>
    <w:multiLevelType w:val="hybridMultilevel"/>
    <w:tmpl w:val="D1F413C0"/>
    <w:lvl w:ilvl="0" w:tplc="0FC8E2A0">
      <w:start w:val="1"/>
      <w:numFmt w:val="decimal"/>
      <w:lvlText w:val="%1."/>
      <w:lvlJc w:val="left"/>
      <w:pPr>
        <w:ind w:left="107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69F0"/>
    <w:multiLevelType w:val="hybridMultilevel"/>
    <w:tmpl w:val="4D10C612"/>
    <w:lvl w:ilvl="0" w:tplc="8788D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30FE"/>
    <w:multiLevelType w:val="hybridMultilevel"/>
    <w:tmpl w:val="9BFA52EC"/>
    <w:lvl w:ilvl="0" w:tplc="040C000F">
      <w:start w:val="1"/>
      <w:numFmt w:val="decimal"/>
      <w:lvlText w:val="%1."/>
      <w:lvlJc w:val="left"/>
      <w:pPr>
        <w:ind w:left="674" w:hanging="360"/>
      </w:pPr>
    </w:lvl>
    <w:lvl w:ilvl="1" w:tplc="040C0019" w:tentative="1">
      <w:start w:val="1"/>
      <w:numFmt w:val="lowerLetter"/>
      <w:lvlText w:val="%2."/>
      <w:lvlJc w:val="left"/>
      <w:pPr>
        <w:ind w:left="1394" w:hanging="360"/>
      </w:pPr>
    </w:lvl>
    <w:lvl w:ilvl="2" w:tplc="040C001B" w:tentative="1">
      <w:start w:val="1"/>
      <w:numFmt w:val="lowerRoman"/>
      <w:lvlText w:val="%3."/>
      <w:lvlJc w:val="right"/>
      <w:pPr>
        <w:ind w:left="2114" w:hanging="180"/>
      </w:pPr>
    </w:lvl>
    <w:lvl w:ilvl="3" w:tplc="040C000F" w:tentative="1">
      <w:start w:val="1"/>
      <w:numFmt w:val="decimal"/>
      <w:lvlText w:val="%4."/>
      <w:lvlJc w:val="left"/>
      <w:pPr>
        <w:ind w:left="2834" w:hanging="360"/>
      </w:pPr>
    </w:lvl>
    <w:lvl w:ilvl="4" w:tplc="040C0019" w:tentative="1">
      <w:start w:val="1"/>
      <w:numFmt w:val="lowerLetter"/>
      <w:lvlText w:val="%5."/>
      <w:lvlJc w:val="left"/>
      <w:pPr>
        <w:ind w:left="3554" w:hanging="360"/>
      </w:pPr>
    </w:lvl>
    <w:lvl w:ilvl="5" w:tplc="040C001B" w:tentative="1">
      <w:start w:val="1"/>
      <w:numFmt w:val="lowerRoman"/>
      <w:lvlText w:val="%6."/>
      <w:lvlJc w:val="right"/>
      <w:pPr>
        <w:ind w:left="4274" w:hanging="180"/>
      </w:pPr>
    </w:lvl>
    <w:lvl w:ilvl="6" w:tplc="040C000F" w:tentative="1">
      <w:start w:val="1"/>
      <w:numFmt w:val="decimal"/>
      <w:lvlText w:val="%7."/>
      <w:lvlJc w:val="left"/>
      <w:pPr>
        <w:ind w:left="4994" w:hanging="360"/>
      </w:pPr>
    </w:lvl>
    <w:lvl w:ilvl="7" w:tplc="040C0019" w:tentative="1">
      <w:start w:val="1"/>
      <w:numFmt w:val="lowerLetter"/>
      <w:lvlText w:val="%8."/>
      <w:lvlJc w:val="left"/>
      <w:pPr>
        <w:ind w:left="5714" w:hanging="360"/>
      </w:pPr>
    </w:lvl>
    <w:lvl w:ilvl="8" w:tplc="040C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460A296D"/>
    <w:multiLevelType w:val="hybridMultilevel"/>
    <w:tmpl w:val="F1BECAD6"/>
    <w:lvl w:ilvl="0" w:tplc="119E2E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8C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0EC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A2F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276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ED4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FD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89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80B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02C1E"/>
    <w:multiLevelType w:val="hybridMultilevel"/>
    <w:tmpl w:val="D1F413C0"/>
    <w:lvl w:ilvl="0" w:tplc="0FC8E2A0">
      <w:start w:val="1"/>
      <w:numFmt w:val="decimal"/>
      <w:lvlText w:val="%1."/>
      <w:lvlJc w:val="left"/>
      <w:pPr>
        <w:ind w:left="107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4879"/>
    <w:multiLevelType w:val="hybridMultilevel"/>
    <w:tmpl w:val="CEE24EEE"/>
    <w:lvl w:ilvl="0" w:tplc="E1389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29A7"/>
    <w:multiLevelType w:val="hybridMultilevel"/>
    <w:tmpl w:val="1DA2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67A30"/>
    <w:multiLevelType w:val="hybridMultilevel"/>
    <w:tmpl w:val="C9F8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5E44"/>
    <w:multiLevelType w:val="hybridMultilevel"/>
    <w:tmpl w:val="B03689AE"/>
    <w:lvl w:ilvl="0" w:tplc="37C87A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F4E8E"/>
    <w:multiLevelType w:val="hybridMultilevel"/>
    <w:tmpl w:val="8EFCD3FE"/>
    <w:lvl w:ilvl="0" w:tplc="840649B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A1660"/>
    <w:multiLevelType w:val="hybridMultilevel"/>
    <w:tmpl w:val="1B0616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840F7"/>
    <w:multiLevelType w:val="hybridMultilevel"/>
    <w:tmpl w:val="085ABF78"/>
    <w:lvl w:ilvl="0" w:tplc="0E449D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CB7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C8B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E8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4F9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286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8E1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42A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4F5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2D5702"/>
    <w:multiLevelType w:val="hybridMultilevel"/>
    <w:tmpl w:val="A80A3604"/>
    <w:lvl w:ilvl="0" w:tplc="31CA88A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30B94"/>
    <w:multiLevelType w:val="hybridMultilevel"/>
    <w:tmpl w:val="FE9096CC"/>
    <w:lvl w:ilvl="0" w:tplc="8612B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9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15E2"/>
    <w:rsid w:val="00000712"/>
    <w:rsid w:val="0001349B"/>
    <w:rsid w:val="00015A90"/>
    <w:rsid w:val="000170FE"/>
    <w:rsid w:val="000321D1"/>
    <w:rsid w:val="00043ABA"/>
    <w:rsid w:val="0006208E"/>
    <w:rsid w:val="00075D2D"/>
    <w:rsid w:val="000A6D00"/>
    <w:rsid w:val="000E4EFD"/>
    <w:rsid w:val="0010481D"/>
    <w:rsid w:val="0017480F"/>
    <w:rsid w:val="001A608B"/>
    <w:rsid w:val="001D5574"/>
    <w:rsid w:val="001E5853"/>
    <w:rsid w:val="0022402E"/>
    <w:rsid w:val="00280059"/>
    <w:rsid w:val="002941EA"/>
    <w:rsid w:val="00326051"/>
    <w:rsid w:val="00333904"/>
    <w:rsid w:val="00337C7A"/>
    <w:rsid w:val="00350FFB"/>
    <w:rsid w:val="00366582"/>
    <w:rsid w:val="003723A0"/>
    <w:rsid w:val="0038706B"/>
    <w:rsid w:val="003A4D72"/>
    <w:rsid w:val="003B07C4"/>
    <w:rsid w:val="003F3B1D"/>
    <w:rsid w:val="00416BE8"/>
    <w:rsid w:val="00421FDE"/>
    <w:rsid w:val="004519F2"/>
    <w:rsid w:val="00476315"/>
    <w:rsid w:val="004815E2"/>
    <w:rsid w:val="00487342"/>
    <w:rsid w:val="00492F76"/>
    <w:rsid w:val="00496A52"/>
    <w:rsid w:val="004B0DC6"/>
    <w:rsid w:val="004D4DAD"/>
    <w:rsid w:val="004E203E"/>
    <w:rsid w:val="004F04EF"/>
    <w:rsid w:val="00511D2E"/>
    <w:rsid w:val="005160C0"/>
    <w:rsid w:val="00531A13"/>
    <w:rsid w:val="005323E2"/>
    <w:rsid w:val="00542A65"/>
    <w:rsid w:val="005673D0"/>
    <w:rsid w:val="0057466B"/>
    <w:rsid w:val="00590B2A"/>
    <w:rsid w:val="005B3849"/>
    <w:rsid w:val="005B43F0"/>
    <w:rsid w:val="005F4D16"/>
    <w:rsid w:val="005F5699"/>
    <w:rsid w:val="005F6743"/>
    <w:rsid w:val="0060525A"/>
    <w:rsid w:val="00632959"/>
    <w:rsid w:val="00640D8E"/>
    <w:rsid w:val="00653F5A"/>
    <w:rsid w:val="006750C6"/>
    <w:rsid w:val="00681F0D"/>
    <w:rsid w:val="00683422"/>
    <w:rsid w:val="00686D48"/>
    <w:rsid w:val="00696A66"/>
    <w:rsid w:val="006D4E54"/>
    <w:rsid w:val="00700502"/>
    <w:rsid w:val="00741255"/>
    <w:rsid w:val="007601F3"/>
    <w:rsid w:val="00785599"/>
    <w:rsid w:val="007B449A"/>
    <w:rsid w:val="007F1C60"/>
    <w:rsid w:val="00816F2B"/>
    <w:rsid w:val="008321E4"/>
    <w:rsid w:val="00833045"/>
    <w:rsid w:val="008708D4"/>
    <w:rsid w:val="00876EE0"/>
    <w:rsid w:val="00897A2C"/>
    <w:rsid w:val="008A269E"/>
    <w:rsid w:val="008B2CA9"/>
    <w:rsid w:val="00935354"/>
    <w:rsid w:val="009422F8"/>
    <w:rsid w:val="009611AA"/>
    <w:rsid w:val="0099392E"/>
    <w:rsid w:val="009E31CA"/>
    <w:rsid w:val="009F05C0"/>
    <w:rsid w:val="00A275DB"/>
    <w:rsid w:val="00A85997"/>
    <w:rsid w:val="00AC5EF9"/>
    <w:rsid w:val="00AF74A4"/>
    <w:rsid w:val="00B000B4"/>
    <w:rsid w:val="00B066DD"/>
    <w:rsid w:val="00B2700C"/>
    <w:rsid w:val="00B852D9"/>
    <w:rsid w:val="00BA1418"/>
    <w:rsid w:val="00BB275A"/>
    <w:rsid w:val="00BB5B25"/>
    <w:rsid w:val="00BC3EE0"/>
    <w:rsid w:val="00C02758"/>
    <w:rsid w:val="00C1537F"/>
    <w:rsid w:val="00C5657D"/>
    <w:rsid w:val="00C62C0F"/>
    <w:rsid w:val="00C97BD3"/>
    <w:rsid w:val="00CA67F2"/>
    <w:rsid w:val="00D275B1"/>
    <w:rsid w:val="00D414F3"/>
    <w:rsid w:val="00D47ABB"/>
    <w:rsid w:val="00D80614"/>
    <w:rsid w:val="00D87C87"/>
    <w:rsid w:val="00DA6DA4"/>
    <w:rsid w:val="00DB47AE"/>
    <w:rsid w:val="00DD23B1"/>
    <w:rsid w:val="00DE5415"/>
    <w:rsid w:val="00E3531E"/>
    <w:rsid w:val="00E372FB"/>
    <w:rsid w:val="00E6519A"/>
    <w:rsid w:val="00E65ECC"/>
    <w:rsid w:val="00EB38BE"/>
    <w:rsid w:val="00EC099F"/>
    <w:rsid w:val="00EC2932"/>
    <w:rsid w:val="00EE7975"/>
    <w:rsid w:val="00EF0FC9"/>
    <w:rsid w:val="00EF7869"/>
    <w:rsid w:val="00F00874"/>
    <w:rsid w:val="00F17662"/>
    <w:rsid w:val="00FC2D03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1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BE"/>
  </w:style>
  <w:style w:type="paragraph" w:styleId="Footer">
    <w:name w:val="footer"/>
    <w:basedOn w:val="Normal"/>
    <w:link w:val="Foot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BE"/>
  </w:style>
  <w:style w:type="paragraph" w:styleId="FootnoteText">
    <w:name w:val="footnote text"/>
    <w:basedOn w:val="Normal"/>
    <w:link w:val="FootnoteTextChar"/>
    <w:rsid w:val="000E4EFD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0E4EFD"/>
    <w:rPr>
      <w:rFonts w:ascii="Times New Roman" w:eastAsia="Times New Roman" w:hAnsi="Times New Roman" w:cs="Times New Roman"/>
      <w:lang w:bidi="ar-SA"/>
    </w:rPr>
  </w:style>
  <w:style w:type="character" w:styleId="FootnoteReference">
    <w:name w:val="footnote reference"/>
    <w:basedOn w:val="DefaultParagraphFont"/>
    <w:rsid w:val="000E4EFD"/>
    <w:rPr>
      <w:vertAlign w:val="superscript"/>
    </w:rPr>
  </w:style>
  <w:style w:type="paragraph" w:styleId="NormalWeb">
    <w:name w:val="Normal (Web)"/>
    <w:basedOn w:val="Normal"/>
    <w:unhideWhenUsed/>
    <w:rsid w:val="00DA6D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DA4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A6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AMP\&#1605;&#1602;&#1575;&#1604;&#1607;%20&#1594;&#1740;&#1585;&#1662;&#1688;&#1608;&#1607;&#158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مقاله غیرپژوهشی.dotx</Template>
  <TotalTime>6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/>
      <vt:lpstr/>
      <vt:lpstr/>
      <vt:lpstr>کنش </vt:lpstr>
      <vt:lpstr/>
      <vt:lpstr>میدان </vt:lpstr>
      <vt:lpstr/>
      <vt:lpstr>عادت واره </vt:lpstr>
    </vt:vector>
  </TitlesOfParts>
  <Company>M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Center</cp:lastModifiedBy>
  <cp:revision>3</cp:revision>
  <dcterms:created xsi:type="dcterms:W3CDTF">2013-10-29T09:35:00Z</dcterms:created>
  <dcterms:modified xsi:type="dcterms:W3CDTF">2013-12-04T11:52:00Z</dcterms:modified>
</cp:coreProperties>
</file>